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93" w:rsidRPr="0020152B" w:rsidRDefault="00186E93">
      <w:pPr>
        <w:pStyle w:val="ac"/>
      </w:pPr>
      <w:bookmarkStart w:id="0" w:name="_Hlk17747295"/>
      <w:bookmarkStart w:id="1" w:name="_GoBack"/>
      <w:bookmarkEnd w:id="0"/>
      <w:bookmarkEnd w:id="1"/>
    </w:p>
    <w:p w:rsidR="006C1DB5" w:rsidRDefault="00CB6717">
      <w:pPr>
        <w:pStyle w:val="a8"/>
        <w:rPr>
          <w:b/>
          <w:bCs/>
          <w:sz w:val="32"/>
          <w:szCs w:val="32"/>
        </w:rPr>
      </w:pPr>
      <w:r w:rsidRPr="00CB6717">
        <w:rPr>
          <w:b/>
          <w:bCs/>
          <w:sz w:val="32"/>
          <w:szCs w:val="32"/>
        </w:rPr>
        <w:t>Отчет о выполненных работах</w:t>
      </w:r>
    </w:p>
    <w:p w:rsidR="006C1DB5" w:rsidRDefault="00CB6717">
      <w:pPr>
        <w:pStyle w:val="a8"/>
        <w:rPr>
          <w:b/>
          <w:bCs/>
          <w:sz w:val="32"/>
          <w:szCs w:val="32"/>
        </w:rPr>
      </w:pPr>
      <w:r w:rsidRPr="00CB6717">
        <w:rPr>
          <w:b/>
          <w:bCs/>
          <w:sz w:val="32"/>
          <w:szCs w:val="32"/>
        </w:rPr>
        <w:t>по сбору и обобщению информации</w:t>
      </w:r>
    </w:p>
    <w:p w:rsidR="006C1DB5" w:rsidRDefault="00CB6717">
      <w:pPr>
        <w:pStyle w:val="a8"/>
        <w:rPr>
          <w:b/>
          <w:bCs/>
          <w:sz w:val="32"/>
          <w:szCs w:val="32"/>
        </w:rPr>
      </w:pPr>
      <w:r w:rsidRPr="00CB6717">
        <w:rPr>
          <w:b/>
          <w:bCs/>
          <w:sz w:val="32"/>
          <w:szCs w:val="32"/>
        </w:rPr>
        <w:t xml:space="preserve">о качестве условий оказания услуг организациями в сфере культуры </w:t>
      </w:r>
      <w:r w:rsidR="00AE5593">
        <w:rPr>
          <w:b/>
          <w:bCs/>
          <w:sz w:val="32"/>
          <w:szCs w:val="32"/>
        </w:rPr>
        <w:t>Городского округа</w:t>
      </w:r>
      <w:r w:rsidR="00A859A1">
        <w:rPr>
          <w:b/>
          <w:bCs/>
          <w:sz w:val="32"/>
          <w:szCs w:val="32"/>
        </w:rPr>
        <w:t xml:space="preserve"> «</w:t>
      </w:r>
      <w:r w:rsidR="00AE5593">
        <w:rPr>
          <w:b/>
          <w:bCs/>
          <w:sz w:val="32"/>
          <w:szCs w:val="32"/>
        </w:rPr>
        <w:t>Поселок Агинское</w:t>
      </w:r>
      <w:r w:rsidR="00A859A1">
        <w:rPr>
          <w:b/>
          <w:bCs/>
          <w:sz w:val="32"/>
          <w:szCs w:val="32"/>
        </w:rPr>
        <w:t>»</w:t>
      </w:r>
    </w:p>
    <w:p w:rsidR="00186E93" w:rsidRPr="00CB6717" w:rsidRDefault="00CB6717">
      <w:pPr>
        <w:pStyle w:val="a8"/>
        <w:rPr>
          <w:b/>
          <w:bCs/>
          <w:sz w:val="32"/>
          <w:szCs w:val="32"/>
        </w:rPr>
      </w:pPr>
      <w:r w:rsidRPr="00CB6717">
        <w:rPr>
          <w:b/>
          <w:bCs/>
          <w:sz w:val="32"/>
          <w:szCs w:val="32"/>
        </w:rPr>
        <w:t xml:space="preserve">за </w:t>
      </w:r>
      <w:r w:rsidR="00ED3543">
        <w:rPr>
          <w:b/>
          <w:bCs/>
          <w:sz w:val="32"/>
          <w:szCs w:val="32"/>
        </w:rPr>
        <w:t>2023</w:t>
      </w:r>
      <w:r w:rsidRPr="00CB6717">
        <w:rPr>
          <w:b/>
          <w:bCs/>
          <w:sz w:val="32"/>
          <w:szCs w:val="32"/>
        </w:rPr>
        <w:t xml:space="preserve"> год</w:t>
      </w:r>
    </w:p>
    <w:p w:rsidR="00186E93" w:rsidRPr="00FA5495" w:rsidRDefault="002C63DA">
      <w:pPr>
        <w:pStyle w:val="1"/>
      </w:pPr>
      <w:r>
        <w:t>Общая информация</w:t>
      </w:r>
    </w:p>
    <w:p w:rsidR="00FE207F" w:rsidRDefault="00FE207F" w:rsidP="00E310D4">
      <w:pPr>
        <w:jc w:val="both"/>
      </w:pPr>
    </w:p>
    <w:p w:rsidR="00B31BA2" w:rsidRPr="00CB65C7" w:rsidRDefault="00B31BA2" w:rsidP="00E310D4">
      <w:pPr>
        <w:jc w:val="both"/>
      </w:pPr>
      <w:r w:rsidRPr="00B31BA2">
        <w:t>Независимая оценка качества условий оказания услуг организациями в сфере культуры (далее – НОКУ),</w:t>
      </w:r>
      <w:r w:rsidR="002414F4">
        <w:t xml:space="preserve"> </w:t>
      </w:r>
      <w:r w:rsidRPr="00B31BA2">
        <w:t xml:space="preserve">проводилась в г. </w:t>
      </w:r>
      <w:r w:rsidRPr="00CB65C7">
        <w:t xml:space="preserve">Чите с </w:t>
      </w:r>
      <w:r w:rsidR="0051235A">
        <w:t>1</w:t>
      </w:r>
      <w:r w:rsidR="0006706D">
        <w:t>0</w:t>
      </w:r>
      <w:r w:rsidRPr="00CB65C7">
        <w:t xml:space="preserve"> </w:t>
      </w:r>
      <w:r w:rsidR="0006706D">
        <w:t>марта</w:t>
      </w:r>
      <w:r w:rsidRPr="00CB65C7">
        <w:t xml:space="preserve"> </w:t>
      </w:r>
      <w:r w:rsidR="00ED3543">
        <w:t>2023</w:t>
      </w:r>
      <w:r w:rsidRPr="00CB65C7">
        <w:t xml:space="preserve"> года по </w:t>
      </w:r>
      <w:r w:rsidR="0006706D">
        <w:t>2</w:t>
      </w:r>
      <w:r w:rsidR="0051235A">
        <w:t>4</w:t>
      </w:r>
      <w:r w:rsidR="008C46AE">
        <w:t xml:space="preserve"> </w:t>
      </w:r>
      <w:r w:rsidR="0051235A">
        <w:t>апреля</w:t>
      </w:r>
      <w:r w:rsidRPr="00CB65C7">
        <w:t xml:space="preserve"> </w:t>
      </w:r>
      <w:r w:rsidR="00ED3543">
        <w:t>2023</w:t>
      </w:r>
      <w:r w:rsidRPr="00CB65C7">
        <w:t xml:space="preserve"> года на основании договор</w:t>
      </w:r>
      <w:r w:rsidR="00ED3543">
        <w:t>ов</w:t>
      </w:r>
      <w:r w:rsidR="007E1BC2" w:rsidRPr="00CB65C7">
        <w:t xml:space="preserve"> </w:t>
      </w:r>
      <w:r w:rsidRPr="00CB65C7">
        <w:t>№</w:t>
      </w:r>
      <w:r w:rsidR="0051235A">
        <w:t>1</w:t>
      </w:r>
      <w:r w:rsidR="00422F15">
        <w:t>9</w:t>
      </w:r>
      <w:r w:rsidR="00E310D4" w:rsidRPr="00CB65C7">
        <w:t>-к</w:t>
      </w:r>
      <w:r w:rsidRPr="00CB65C7">
        <w:t xml:space="preserve"> от </w:t>
      </w:r>
      <w:r w:rsidR="00422F15">
        <w:t>03</w:t>
      </w:r>
      <w:r w:rsidR="0083715A" w:rsidRPr="00CB65C7">
        <w:t xml:space="preserve"> </w:t>
      </w:r>
      <w:r w:rsidR="00422F15">
        <w:t>марта</w:t>
      </w:r>
      <w:r w:rsidRPr="00CB65C7">
        <w:t xml:space="preserve"> </w:t>
      </w:r>
      <w:r w:rsidR="00ED3543">
        <w:t>2023</w:t>
      </w:r>
      <w:r w:rsidRPr="00CB65C7">
        <w:t xml:space="preserve"> года.</w:t>
      </w:r>
    </w:p>
    <w:p w:rsidR="00E310D4" w:rsidRPr="00CB65C7" w:rsidRDefault="00E310D4" w:rsidP="00E310D4">
      <w:pPr>
        <w:jc w:val="both"/>
      </w:pPr>
    </w:p>
    <w:p w:rsidR="00B31BA2" w:rsidRDefault="00B31BA2" w:rsidP="00E310D4">
      <w:pPr>
        <w:jc w:val="both"/>
      </w:pPr>
      <w:r w:rsidRPr="00B31BA2">
        <w:t xml:space="preserve">НОКУ проводилась специалистами организации-оператора - Краевого центра оценки качества образования Забайкальского края - в соответствии с </w:t>
      </w:r>
      <w:hyperlink r:id="rId8" w:history="1">
        <w:r w:rsidRPr="00B31BA2">
          <w:t>Федеральным закон</w:t>
        </w:r>
      </w:hyperlink>
      <w:r w:rsidRPr="00B31BA2">
        <w:t xml:space="preserve">ом от 05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</w:t>
      </w:r>
      <w:r w:rsidRPr="00B31BA2">
        <w:rPr>
          <w:spacing w:val="-1"/>
        </w:rPr>
        <w:t xml:space="preserve">учреждениями медико-социальной экспертизы», </w:t>
      </w:r>
      <w:r w:rsidRPr="00B31BA2">
        <w:t>Приказом Минтруда России от 31 мая 2018 года №344н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Pr="00B31BA2">
        <w:rPr>
          <w:shd w:val="clear" w:color="auto" w:fill="FFFFFF"/>
        </w:rPr>
        <w:t>.</w:t>
      </w:r>
    </w:p>
    <w:p w:rsidR="00E310D4" w:rsidRDefault="00E310D4" w:rsidP="00E310D4">
      <w:pPr>
        <w:jc w:val="both"/>
      </w:pPr>
    </w:p>
    <w:p w:rsidR="009A1F8C" w:rsidRDefault="009A1F8C" w:rsidP="00E310D4">
      <w:pPr>
        <w:jc w:val="both"/>
      </w:pPr>
      <w:r>
        <w:t>Сбор информации о качестве условий оказания услуг производился в соответствии с Постановлением Правительства РФ от 31 мая 2018 г. № 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E310D4" w:rsidRDefault="00E310D4" w:rsidP="00E310D4">
      <w:pPr>
        <w:jc w:val="both"/>
      </w:pPr>
    </w:p>
    <w:p w:rsidR="002414F4" w:rsidRPr="009A1F8C" w:rsidRDefault="002414F4" w:rsidP="002414F4">
      <w:pPr>
        <w:jc w:val="both"/>
      </w:pPr>
      <w:r w:rsidRPr="00B31BA2">
        <w:t>Источниками информации о качестве условий оказания услуг стали</w:t>
      </w:r>
      <w:r>
        <w:t>:</w:t>
      </w:r>
    </w:p>
    <w:p w:rsidR="002414F4" w:rsidRPr="00E310D4" w:rsidRDefault="002414F4" w:rsidP="002414F4">
      <w:pPr>
        <w:pStyle w:val="af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310D4">
        <w:rPr>
          <w:rFonts w:ascii="Times New Roman" w:hAnsi="Times New Roman" w:cs="Times New Roman"/>
        </w:rPr>
        <w:t>официальные сайты организаций культуры в информационно-телекоммуникационной сети «Интернет»;</w:t>
      </w:r>
    </w:p>
    <w:p w:rsidR="002414F4" w:rsidRPr="00E310D4" w:rsidRDefault="002414F4" w:rsidP="002414F4">
      <w:pPr>
        <w:pStyle w:val="af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310D4">
        <w:rPr>
          <w:rFonts w:ascii="Times New Roman" w:hAnsi="Times New Roman" w:cs="Times New Roman"/>
        </w:rPr>
        <w:t>информационные стенды в помещениях указанных организаций;</w:t>
      </w:r>
    </w:p>
    <w:p w:rsidR="002414F4" w:rsidRDefault="002414F4" w:rsidP="002414F4">
      <w:pPr>
        <w:pStyle w:val="af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310D4">
        <w:rPr>
          <w:rFonts w:ascii="Times New Roman" w:hAnsi="Times New Roman" w:cs="Times New Roman"/>
        </w:rPr>
        <w:t xml:space="preserve">анкеты </w:t>
      </w:r>
      <w:r>
        <w:rPr>
          <w:rFonts w:ascii="Times New Roman" w:hAnsi="Times New Roman" w:cs="Times New Roman"/>
        </w:rPr>
        <w:t>независимых экспертов, посетивших</w:t>
      </w:r>
      <w:r w:rsidRPr="00E310D4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 xml:space="preserve">и </w:t>
      </w:r>
      <w:r w:rsidRPr="00E310D4">
        <w:rPr>
          <w:rFonts w:ascii="Times New Roman" w:hAnsi="Times New Roman" w:cs="Times New Roman"/>
        </w:rPr>
        <w:t>культуры, раскрывающие условия оказания услуг организациями социальной сферы, в том числе обеспечение комфортных условий предоставления услуг, оборудование территории, прилегающей к организации, и помещений организаций с учетом доступности для инвалидов и их возможности получать услуги наравне с другими;</w:t>
      </w:r>
    </w:p>
    <w:p w:rsidR="002414F4" w:rsidRPr="0029236F" w:rsidRDefault="002414F4" w:rsidP="002414F4"/>
    <w:p w:rsidR="002414F4" w:rsidRPr="00E310D4" w:rsidRDefault="002414F4" w:rsidP="002414F4">
      <w:pPr>
        <w:pStyle w:val="af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310D4">
        <w:rPr>
          <w:rFonts w:ascii="Times New Roman" w:hAnsi="Times New Roman" w:cs="Times New Roman"/>
        </w:rPr>
        <w:lastRenderedPageBreak/>
        <w:t xml:space="preserve">мнения получателей услуг о качестве условий оказания услуг в целях установления удовлетворенности граждан условиями оказания услуг. </w:t>
      </w:r>
      <w:bookmarkStart w:id="2" w:name="0"/>
      <w:bookmarkEnd w:id="2"/>
    </w:p>
    <w:p w:rsidR="002414F4" w:rsidRPr="00FC3120" w:rsidRDefault="002414F4" w:rsidP="002414F4">
      <w:pPr>
        <w:jc w:val="both"/>
        <w:rPr>
          <w:rFonts w:cs="Calibri"/>
        </w:rPr>
      </w:pPr>
      <w:r w:rsidRPr="00FC3120">
        <w:t>Сбор данных по показателям НОКУ осуществлялся организацией-оператором следующими методами:</w:t>
      </w:r>
    </w:p>
    <w:p w:rsidR="002414F4" w:rsidRPr="00E310D4" w:rsidRDefault="002414F4" w:rsidP="002414F4">
      <w:pPr>
        <w:pStyle w:val="af9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E310D4">
        <w:rPr>
          <w:rFonts w:ascii="Times New Roman" w:hAnsi="Times New Roman" w:cs="Times New Roman"/>
        </w:rPr>
        <w:t>экспертн</w:t>
      </w:r>
      <w:r>
        <w:rPr>
          <w:rFonts w:ascii="Times New Roman" w:hAnsi="Times New Roman" w:cs="Times New Roman"/>
        </w:rPr>
        <w:t>ой</w:t>
      </w:r>
      <w:r w:rsidRPr="00E310D4">
        <w:rPr>
          <w:rFonts w:ascii="Times New Roman" w:hAnsi="Times New Roman" w:cs="Times New Roman"/>
        </w:rPr>
        <w:t xml:space="preserve"> оценк</w:t>
      </w:r>
      <w:r>
        <w:rPr>
          <w:rFonts w:ascii="Times New Roman" w:hAnsi="Times New Roman" w:cs="Times New Roman"/>
        </w:rPr>
        <w:t>и</w:t>
      </w:r>
      <w:r w:rsidRPr="00E310D4">
        <w:rPr>
          <w:rFonts w:ascii="Times New Roman" w:hAnsi="Times New Roman" w:cs="Times New Roman"/>
        </w:rPr>
        <w:t xml:space="preserve"> официальных сайтов организаций культуры в информационно-телекоммуникационной сети «Интернет» и информационных стендов в помещениях указанных организаций на их соответствие </w:t>
      </w:r>
      <w:r w:rsidRPr="00E310D4">
        <w:rPr>
          <w:rFonts w:ascii="Times New Roman" w:hAnsi="Times New Roman" w:cs="Times New Roman"/>
          <w:color w:val="000000" w:themeColor="text1"/>
        </w:rPr>
        <w:t>статье 36.2 закона Российской Федерации «Основы законодательства Российской Федерации о культуре» и приказу Минкультуры России от 20 февраля 2015 г. № 277</w:t>
      </w:r>
      <w:hyperlink r:id="rId9" w:history="1">
        <w:r w:rsidRPr="00E310D4">
          <w:rPr>
            <w:rStyle w:val="af8"/>
            <w:rFonts w:ascii="Times New Roman" w:eastAsia="Times New Roman" w:hAnsi="Times New Roman" w:cs="Times New Roman"/>
            <w:b w:val="0"/>
            <w:color w:val="000000" w:themeColor="text1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</w:t>
        </w:r>
      </w:hyperlink>
      <w:r w:rsidRPr="00E310D4">
        <w:rPr>
          <w:rFonts w:ascii="Times New Roman" w:eastAsia="Times New Roman" w:hAnsi="Times New Roman" w:cs="Times New Roman"/>
          <w:color w:val="000000" w:themeColor="text1"/>
        </w:rPr>
        <w:t>»;</w:t>
      </w:r>
    </w:p>
    <w:p w:rsidR="002414F4" w:rsidRPr="00E310D4" w:rsidRDefault="002414F4" w:rsidP="002414F4">
      <w:pPr>
        <w:pStyle w:val="af9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очной экспертизы</w:t>
      </w:r>
      <w:r w:rsidRPr="00E310D4">
        <w:rPr>
          <w:rFonts w:ascii="Times New Roman" w:hAnsi="Times New Roman" w:cs="Times New Roman"/>
        </w:rPr>
        <w:t xml:space="preserve"> организаций культуры, раскрывающие условия оказания услуг организациями социальной сферы, в том числе обеспечение комфортных условий предоставления услуг, оборудование территории, прилегающей к организации, и помещений организаций с учетом доступности для инвалидов и их возможности получать услуги наравне с другими;</w:t>
      </w:r>
    </w:p>
    <w:p w:rsidR="002414F4" w:rsidRPr="00E310D4" w:rsidRDefault="002414F4" w:rsidP="002414F4">
      <w:pPr>
        <w:pStyle w:val="af9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E310D4">
        <w:rPr>
          <w:rFonts w:ascii="Times New Roman" w:hAnsi="Times New Roman" w:cs="Times New Roman"/>
        </w:rPr>
        <w:t>онлайн-опроса потребителей услуг.</w:t>
      </w:r>
    </w:p>
    <w:p w:rsidR="00FC3120" w:rsidRDefault="00FC3120" w:rsidP="00EA1784">
      <w:pPr>
        <w:jc w:val="both"/>
        <w:rPr>
          <w:rStyle w:val="afb"/>
          <w:b/>
        </w:rPr>
      </w:pPr>
      <w:r w:rsidRPr="00FC3120">
        <w:t>Выявление и обобщение мнений граждан о качестве условий оказания услуг проводилось в соответствии с Методик</w:t>
      </w:r>
      <w:r>
        <w:t xml:space="preserve">ой </w:t>
      </w:r>
      <w:r w:rsidRPr="00FC3120">
        <w:t>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t xml:space="preserve">, утвержденной приказом </w:t>
      </w:r>
      <w:r w:rsidRPr="00FC3120">
        <w:t>Минтруда Россииот 30 октября 2018 г. № 675н</w:t>
      </w:r>
      <w:r>
        <w:t xml:space="preserve">, на портале поддержки проведения независимой оценки </w:t>
      </w:r>
      <w:r w:rsidRPr="00EA1E1A">
        <w:t>Краевого центра оценки качества образования Забайкальского края</w:t>
      </w:r>
      <w:r w:rsidR="002414F4">
        <w:t xml:space="preserve"> </w:t>
      </w:r>
      <w:hyperlink r:id="rId10" w:history="1">
        <w:r w:rsidRPr="00B06B66">
          <w:rPr>
            <w:rStyle w:val="afb"/>
            <w:rFonts w:eastAsiaTheme="majorEastAsia"/>
            <w:b/>
          </w:rPr>
          <w:t>http://eduqa.egechita.ru</w:t>
        </w:r>
      </w:hyperlink>
      <w:r>
        <w:rPr>
          <w:rStyle w:val="afb"/>
          <w:b/>
        </w:rPr>
        <w:t>.</w:t>
      </w:r>
    </w:p>
    <w:p w:rsidR="00CA3DFD" w:rsidRPr="00FC3120" w:rsidRDefault="00CA3DFD" w:rsidP="00EA1784">
      <w:pPr>
        <w:jc w:val="both"/>
      </w:pPr>
    </w:p>
    <w:p w:rsidR="00B31BA2" w:rsidRDefault="00FC3120" w:rsidP="00EA1784">
      <w:pPr>
        <w:jc w:val="both"/>
      </w:pPr>
      <w:r>
        <w:t>Организацией-оператором произведен</w:t>
      </w:r>
      <w:r w:rsidR="002414F4">
        <w:t xml:space="preserve"> </w:t>
      </w:r>
      <w:r w:rsidR="00B31BA2" w:rsidRPr="00B31BA2">
        <w:t>сбор, обобщени</w:t>
      </w:r>
      <w:r w:rsidR="00297609">
        <w:t>е</w:t>
      </w:r>
      <w:r w:rsidR="00B31BA2" w:rsidRPr="00B31BA2">
        <w:t xml:space="preserve"> и анализ информации, полученной в результате обработки </w:t>
      </w:r>
      <w:r w:rsidR="00297609">
        <w:t xml:space="preserve">экспертных листов, </w:t>
      </w:r>
      <w:r w:rsidR="00B31BA2" w:rsidRPr="00B31BA2">
        <w:t xml:space="preserve">анкет, заполненных </w:t>
      </w:r>
      <w:r w:rsidR="002414F4">
        <w:t>экспертами при очном посещении организации</w:t>
      </w:r>
      <w:r w:rsidR="00297609">
        <w:t xml:space="preserve">, анкет потребителей услуг (респондентов). На основе полученных результатов выполнен расчет показателей, </w:t>
      </w:r>
      <w:r w:rsidR="00297609" w:rsidRPr="00B31BA2">
        <w:t>характеризующих общие критерии оценки качества условий оказания услуг организациями в сфере культуры</w:t>
      </w:r>
      <w:r w:rsidR="00297609">
        <w:t>.</w:t>
      </w:r>
    </w:p>
    <w:p w:rsidR="00CA3DFD" w:rsidRPr="00B31BA2" w:rsidRDefault="00CA3DFD" w:rsidP="00EA1784">
      <w:pPr>
        <w:jc w:val="both"/>
      </w:pPr>
    </w:p>
    <w:p w:rsidR="009A1F8C" w:rsidRDefault="00B31BA2" w:rsidP="00EA1784">
      <w:pPr>
        <w:jc w:val="both"/>
      </w:pPr>
      <w:r w:rsidRPr="00B31BA2">
        <w:t>Расчет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выполнен в соответствии Приказом Минтруда России от 31 мая 2018 года №344н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с учётом Приказа Министерства культуры РФ от 27 апреля 2018 г. N 599 «Об утверждении показателей, характеризующих общие критерии оценки качества условий оказания услуг организациями культуры».</w:t>
      </w:r>
    </w:p>
    <w:p w:rsidR="00186E93" w:rsidRPr="00FA5495" w:rsidRDefault="00B31BA2" w:rsidP="00EA1784">
      <w:pPr>
        <w:jc w:val="both"/>
      </w:pPr>
      <w:r w:rsidRPr="00B31BA2">
        <w:rPr>
          <w:rFonts w:eastAsia="DejaVu Sans"/>
        </w:rPr>
        <w:lastRenderedPageBreak/>
        <w:t xml:space="preserve">Отчет составлен в соответствии </w:t>
      </w:r>
      <w:r w:rsidRPr="00B31BA2">
        <w:t>Постановлением Правительства РФ от 31.05.2018 N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186E93" w:rsidRPr="00FA5495" w:rsidRDefault="002C63DA">
      <w:pPr>
        <w:pStyle w:val="1"/>
      </w:pPr>
      <w:r>
        <w:t>Перечень организаций, в отношении которых проводился сбор и обобщение информации о качестве условий оказания услуг</w:t>
      </w:r>
    </w:p>
    <w:p w:rsidR="00FE207F" w:rsidRDefault="00FE207F" w:rsidP="00656724">
      <w:pPr>
        <w:ind w:left="360"/>
        <w:jc w:val="both"/>
      </w:pPr>
    </w:p>
    <w:p w:rsidR="00B627ED" w:rsidRPr="007D4EDD" w:rsidRDefault="00656724" w:rsidP="00B41818">
      <w:pPr>
        <w:jc w:val="both"/>
        <w:rPr>
          <w:b/>
          <w:sz w:val="22"/>
          <w:szCs w:val="22"/>
        </w:rPr>
      </w:pPr>
      <w:r w:rsidRPr="00803487">
        <w:t xml:space="preserve">В </w:t>
      </w:r>
      <w:r w:rsidR="00ED3543">
        <w:t>2023</w:t>
      </w:r>
      <w:r w:rsidRPr="00803487">
        <w:t xml:space="preserve"> году независимая оценка качества условий оказания услуг проведена в отношении </w:t>
      </w:r>
      <w:r w:rsidR="00D207B7">
        <w:t>2</w:t>
      </w:r>
      <w:r w:rsidR="002414F4">
        <w:t xml:space="preserve"> </w:t>
      </w:r>
      <w:r w:rsidRPr="00803487">
        <w:t>организаци</w:t>
      </w:r>
      <w:r w:rsidR="00053E76">
        <w:t>й</w:t>
      </w:r>
      <w:r w:rsidRPr="00803487">
        <w:t xml:space="preserve"> культуры</w:t>
      </w:r>
      <w:r w:rsidR="007E1BC2">
        <w:t xml:space="preserve"> </w:t>
      </w:r>
      <w:r w:rsidR="00AE5593">
        <w:t>городского округа</w:t>
      </w:r>
      <w:r w:rsidR="00A859A1">
        <w:t xml:space="preserve"> «</w:t>
      </w:r>
      <w:r w:rsidR="00AE5593">
        <w:t>Поселок Агинское</w:t>
      </w:r>
      <w:r w:rsidR="00A859A1">
        <w:t>»</w:t>
      </w:r>
      <w:r w:rsidR="002D2DC7">
        <w:t>:</w:t>
      </w:r>
      <w:r w:rsidR="003F6803">
        <w:t xml:space="preserve">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B627ED" w:rsidRPr="00C166A7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B41818" w:rsidRPr="00C166A7">
        <w:rPr>
          <w:b/>
          <w:sz w:val="22"/>
          <w:szCs w:val="22"/>
        </w:rPr>
        <w:t>.</w:t>
      </w:r>
    </w:p>
    <w:p w:rsidR="002C63DA" w:rsidRDefault="002C63DA" w:rsidP="00B41818">
      <w:pPr>
        <w:pStyle w:val="1"/>
      </w:pPr>
      <w:r>
        <w:t>результаты</w:t>
      </w:r>
      <w:r w:rsidR="001C393E">
        <w:t xml:space="preserve"> обобщения информа</w:t>
      </w:r>
      <w:r w:rsidR="004D3B37">
        <w:t>ц</w:t>
      </w:r>
      <w:r w:rsidR="001C393E">
        <w:t>ии, размещенной на официальных сайтах и информационных стендах в помещениях организаций</w:t>
      </w:r>
    </w:p>
    <w:p w:rsidR="00FE207F" w:rsidRDefault="00FE207F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4D3B37" w:rsidRDefault="004D3B37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  <w:r w:rsidRPr="00CB78D6">
        <w:rPr>
          <w:color w:val="000000" w:themeColor="text1"/>
        </w:rPr>
        <w:t>Анализ информационных стендов в помещении и официальных сайтов организаци</w:t>
      </w:r>
      <w:r>
        <w:rPr>
          <w:color w:val="000000" w:themeColor="text1"/>
        </w:rPr>
        <w:t>й</w:t>
      </w:r>
      <w:r w:rsidRPr="00CB78D6">
        <w:rPr>
          <w:color w:val="000000" w:themeColor="text1"/>
        </w:rPr>
        <w:t xml:space="preserve"> включал сопоставление количества материалов</w:t>
      </w:r>
      <w:r w:rsidRPr="00CB78D6">
        <w:rPr>
          <w:caps/>
          <w:color w:val="000000" w:themeColor="text1"/>
        </w:rPr>
        <w:t xml:space="preserve">, </w:t>
      </w:r>
      <w:r w:rsidRPr="00CB78D6">
        <w:rPr>
          <w:color w:val="000000" w:themeColor="text1"/>
        </w:rPr>
        <w:t>размещенных на общедоступных ресурсах</w:t>
      </w:r>
      <w:r w:rsidRPr="00CB78D6">
        <w:rPr>
          <w:caps/>
          <w:color w:val="000000" w:themeColor="text1"/>
        </w:rPr>
        <w:t xml:space="preserve">, </w:t>
      </w:r>
      <w:r w:rsidRPr="00CB78D6">
        <w:rPr>
          <w:color w:val="000000" w:themeColor="text1"/>
        </w:rPr>
        <w:t>установленному нормативными правовыми актами объему информации</w:t>
      </w:r>
      <w:r w:rsidRPr="00CB78D6">
        <w:rPr>
          <w:caps/>
          <w:color w:val="000000" w:themeColor="text1"/>
        </w:rPr>
        <w:t xml:space="preserve">. </w:t>
      </w:r>
      <w:r w:rsidRPr="00CB78D6">
        <w:rPr>
          <w:color w:val="000000" w:themeColor="text1"/>
        </w:rPr>
        <w:t>Основанием для оценивания данного показателя являются статья 36.2 закона Российской Федерации «Основы законодательства Российской Федерации о культуре» и приказ Минкультуры России от 20 февраля 2015 г. № 277</w:t>
      </w:r>
      <w:hyperlink r:id="rId11" w:history="1">
        <w:r w:rsidRPr="00CB78D6">
          <w:rPr>
            <w:rStyle w:val="af8"/>
            <w:b w:val="0"/>
            <w:color w:val="000000" w:themeColor="text1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</w:t>
        </w:r>
      </w:hyperlink>
      <w:r w:rsidRPr="00CB78D6">
        <w:rPr>
          <w:color w:val="000000" w:themeColor="text1"/>
        </w:rPr>
        <w:t>».</w:t>
      </w:r>
    </w:p>
    <w:p w:rsidR="00FE207F" w:rsidRDefault="00FE207F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FE207F" w:rsidRPr="00C166A7" w:rsidRDefault="0035742B" w:rsidP="00C166A7">
      <w:pPr>
        <w:jc w:val="both"/>
        <w:rPr>
          <w:b/>
          <w:sz w:val="22"/>
          <w:szCs w:val="22"/>
        </w:rPr>
      </w:pPr>
      <w:r>
        <w:rPr>
          <w:color w:val="000000" w:themeColor="text1"/>
        </w:rPr>
        <w:t xml:space="preserve">Сопоставление объема информации, установленного нормативными правовыми актами, и размещенных на общедоступных информационных ресурсах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C166A7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>
        <w:rPr>
          <w:color w:val="000000" w:themeColor="text1"/>
        </w:rPr>
        <w:t>представлено в следующей таблице</w:t>
      </w:r>
      <w:r>
        <w:rPr>
          <w:rStyle w:val="afe"/>
          <w:color w:val="000000" w:themeColor="text1"/>
        </w:rPr>
        <w:footnoteReference w:id="2"/>
      </w:r>
      <w:r>
        <w:rPr>
          <w:color w:val="000000" w:themeColor="text1"/>
        </w:rPr>
        <w:t>.</w:t>
      </w:r>
    </w:p>
    <w:p w:rsidR="004D3B37" w:rsidRDefault="004D3B37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0D2DD0" w:rsidRDefault="000D2DD0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0D2DD0" w:rsidRDefault="000D2DD0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9B72E8" w:rsidRDefault="009B72E8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7D4EDD" w:rsidRDefault="007D4EDD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7D4EDD" w:rsidRDefault="007D4EDD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p w:rsidR="00D3572E" w:rsidRPr="00CB78D6" w:rsidRDefault="00D3572E" w:rsidP="004D3B37">
      <w:pPr>
        <w:tabs>
          <w:tab w:val="left" w:pos="709"/>
          <w:tab w:val="left" w:pos="3260"/>
          <w:tab w:val="left" w:pos="4459"/>
        </w:tabs>
        <w:jc w:val="both"/>
        <w:rPr>
          <w:color w:val="000000" w:themeColor="text1"/>
        </w:rPr>
      </w:pPr>
    </w:p>
    <w:tbl>
      <w:tblPr>
        <w:tblStyle w:val="af7"/>
        <w:tblW w:w="0" w:type="auto"/>
        <w:jc w:val="center"/>
        <w:tblLayout w:type="fixed"/>
        <w:tblLook w:val="04A0"/>
      </w:tblPr>
      <w:tblGrid>
        <w:gridCol w:w="1592"/>
        <w:gridCol w:w="1494"/>
        <w:gridCol w:w="1275"/>
        <w:gridCol w:w="696"/>
        <w:gridCol w:w="1495"/>
        <w:gridCol w:w="1353"/>
        <w:gridCol w:w="618"/>
      </w:tblGrid>
      <w:tr w:rsidR="000D2DD0" w:rsidRPr="006E50D4" w:rsidTr="005C45CF">
        <w:trPr>
          <w:jc w:val="center"/>
        </w:trPr>
        <w:tc>
          <w:tcPr>
            <w:tcW w:w="1592" w:type="dxa"/>
            <w:vMerge w:val="restart"/>
          </w:tcPr>
          <w:p w:rsidR="000D2DD0" w:rsidRPr="000D2DD0" w:rsidRDefault="000D2DD0" w:rsidP="00564985">
            <w:pPr>
              <w:pStyle w:val="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D2DD0">
              <w:rPr>
                <w:rFonts w:asciiTheme="minorHAnsi" w:hAnsiTheme="minorHAnsi"/>
                <w:caps w:val="0"/>
                <w:sz w:val="16"/>
                <w:szCs w:val="16"/>
              </w:rPr>
              <w:lastRenderedPageBreak/>
              <w:t>Название организации</w:t>
            </w:r>
          </w:p>
        </w:tc>
        <w:tc>
          <w:tcPr>
            <w:tcW w:w="3465" w:type="dxa"/>
            <w:gridSpan w:val="3"/>
          </w:tcPr>
          <w:p w:rsidR="000D2DD0" w:rsidRPr="000D2DD0" w:rsidRDefault="000D2DD0" w:rsidP="00564985">
            <w:pPr>
              <w:pStyle w:val="1"/>
              <w:numPr>
                <w:ilvl w:val="0"/>
                <w:numId w:val="0"/>
              </w:numPr>
              <w:jc w:val="center"/>
              <w:rPr>
                <w:caps w:val="0"/>
                <w:color w:val="000000"/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 xml:space="preserve">Соотношение объема информации на </w:t>
            </w:r>
            <w:r w:rsidRPr="000D2DD0">
              <w:rPr>
                <w:b/>
                <w:caps w:val="0"/>
                <w:color w:val="000000"/>
                <w:sz w:val="16"/>
                <w:szCs w:val="16"/>
              </w:rPr>
              <w:t>стендах</w:t>
            </w:r>
            <w:r w:rsidRPr="000D2DD0">
              <w:rPr>
                <w:caps w:val="0"/>
                <w:color w:val="000000"/>
                <w:sz w:val="16"/>
                <w:szCs w:val="16"/>
              </w:rPr>
              <w:t xml:space="preserve"> организаций культуры:</w:t>
            </w:r>
          </w:p>
        </w:tc>
        <w:tc>
          <w:tcPr>
            <w:tcW w:w="3466" w:type="dxa"/>
            <w:gridSpan w:val="3"/>
            <w:shd w:val="clear" w:color="auto" w:fill="auto"/>
          </w:tcPr>
          <w:p w:rsidR="000D2DD0" w:rsidRPr="000D2DD0" w:rsidRDefault="000D2DD0" w:rsidP="000D2DD0">
            <w:pPr>
              <w:pStyle w:val="1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 xml:space="preserve">Соотношение объема информации на </w:t>
            </w:r>
            <w:r w:rsidRPr="000D2DD0">
              <w:rPr>
                <w:b/>
                <w:caps w:val="0"/>
                <w:color w:val="000000"/>
                <w:sz w:val="16"/>
                <w:szCs w:val="16"/>
              </w:rPr>
              <w:t>сайтах</w:t>
            </w:r>
            <w:r w:rsidRPr="000D2DD0">
              <w:rPr>
                <w:caps w:val="0"/>
                <w:color w:val="000000"/>
                <w:sz w:val="16"/>
                <w:szCs w:val="16"/>
              </w:rPr>
              <w:t xml:space="preserve"> организаций культуры:</w:t>
            </w:r>
          </w:p>
        </w:tc>
      </w:tr>
      <w:tr w:rsidR="000D2DD0" w:rsidRPr="006E50D4" w:rsidTr="005C45CF">
        <w:trPr>
          <w:trHeight w:val="1555"/>
          <w:jc w:val="center"/>
        </w:trPr>
        <w:tc>
          <w:tcPr>
            <w:tcW w:w="1592" w:type="dxa"/>
            <w:vMerge/>
          </w:tcPr>
          <w:p w:rsidR="000D2DD0" w:rsidRPr="000D2DD0" w:rsidRDefault="000D2DD0" w:rsidP="00564985">
            <w:pPr>
              <w:pStyle w:val="1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0D2DD0" w:rsidRPr="000D2DD0" w:rsidRDefault="007E1BC2" w:rsidP="007E1BC2">
            <w:pPr>
              <w:pStyle w:val="1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 xml:space="preserve">Объем информации (количество материалов/единиц информации) о деятельности организаций культуры, которая </w:t>
            </w:r>
            <w:r w:rsidRPr="000D2DD0">
              <w:rPr>
                <w:b/>
                <w:bCs/>
                <w:caps w:val="0"/>
                <w:color w:val="000000"/>
                <w:sz w:val="16"/>
                <w:szCs w:val="16"/>
              </w:rPr>
              <w:t>размещена</w:t>
            </w:r>
            <w:r w:rsidRPr="000D2DD0">
              <w:rPr>
                <w:caps w:val="0"/>
                <w:color w:val="000000"/>
                <w:sz w:val="16"/>
                <w:szCs w:val="16"/>
              </w:rPr>
              <w:t xml:space="preserve"> на информационных стендах в помещении организации </w:t>
            </w:r>
          </w:p>
        </w:tc>
        <w:tc>
          <w:tcPr>
            <w:tcW w:w="1275" w:type="dxa"/>
          </w:tcPr>
          <w:p w:rsidR="000D2DD0" w:rsidRPr="000D2DD0" w:rsidRDefault="007E1BC2" w:rsidP="00564985">
            <w:pPr>
              <w:pStyle w:val="1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 xml:space="preserve">Установленный нормативными правовыми актами объем информации (количество материалов/единиц информации) о деятельности организаций культуры, которая </w:t>
            </w:r>
            <w:r w:rsidRPr="000D2DD0">
              <w:rPr>
                <w:b/>
                <w:bCs/>
                <w:caps w:val="0"/>
                <w:color w:val="000000"/>
                <w:sz w:val="16"/>
                <w:szCs w:val="16"/>
              </w:rPr>
              <w:t>должна быть размещена</w:t>
            </w:r>
            <w:r w:rsidRPr="000D2DD0">
              <w:rPr>
                <w:caps w:val="0"/>
                <w:color w:val="000000"/>
                <w:sz w:val="16"/>
                <w:szCs w:val="16"/>
              </w:rPr>
              <w:t xml:space="preserve"> на информационных стендах в помещении организации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0D2DD0" w:rsidRPr="000D2DD0" w:rsidRDefault="000D2DD0" w:rsidP="00564985">
            <w:pPr>
              <w:pStyle w:val="1"/>
              <w:numPr>
                <w:ilvl w:val="0"/>
                <w:numId w:val="0"/>
              </w:numPr>
              <w:jc w:val="center"/>
              <w:rPr>
                <w:caps w:val="0"/>
                <w:color w:val="000000"/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0D2DD0" w:rsidRPr="000D2DD0" w:rsidRDefault="007E1BC2" w:rsidP="007E1BC2">
            <w:pPr>
              <w:pStyle w:val="1"/>
              <w:numPr>
                <w:ilvl w:val="0"/>
                <w:numId w:val="0"/>
              </w:numPr>
              <w:jc w:val="center"/>
              <w:rPr>
                <w:caps w:val="0"/>
                <w:color w:val="000000"/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 xml:space="preserve">Объем информации (количество материалов/единиц информации) о деятельности организаций культуры, которая </w:t>
            </w:r>
            <w:r w:rsidRPr="000D2DD0">
              <w:rPr>
                <w:b/>
                <w:bCs/>
                <w:caps w:val="0"/>
                <w:color w:val="000000"/>
                <w:sz w:val="16"/>
                <w:szCs w:val="16"/>
              </w:rPr>
              <w:t>размещена</w:t>
            </w:r>
            <w:r w:rsidRPr="000D2DD0">
              <w:rPr>
                <w:caps w:val="0"/>
                <w:color w:val="000000"/>
                <w:sz w:val="16"/>
                <w:szCs w:val="16"/>
              </w:rPr>
              <w:t xml:space="preserve"> на официальном сайте организации в сети «Интернет»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D2DD0" w:rsidRPr="000D2DD0" w:rsidRDefault="007E1BC2" w:rsidP="00564985">
            <w:pPr>
              <w:pStyle w:val="1"/>
              <w:numPr>
                <w:ilvl w:val="0"/>
                <w:numId w:val="0"/>
              </w:numPr>
              <w:jc w:val="center"/>
              <w:rPr>
                <w:caps w:val="0"/>
                <w:color w:val="000000"/>
                <w:sz w:val="16"/>
                <w:szCs w:val="16"/>
              </w:rPr>
            </w:pPr>
            <w:r w:rsidRPr="000D2DD0">
              <w:rPr>
                <w:caps w:val="0"/>
                <w:color w:val="000000"/>
                <w:sz w:val="16"/>
                <w:szCs w:val="16"/>
              </w:rPr>
              <w:t xml:space="preserve">Установленный нормативными правовыми актами объем информации (количество материалов/единиц информации) о деятельности организаций культуры, которая </w:t>
            </w:r>
            <w:r w:rsidRPr="000D2DD0">
              <w:rPr>
                <w:b/>
                <w:bCs/>
                <w:caps w:val="0"/>
                <w:color w:val="000000"/>
                <w:sz w:val="16"/>
                <w:szCs w:val="16"/>
              </w:rPr>
              <w:t>должна быть размещена</w:t>
            </w:r>
            <w:r w:rsidRPr="000D2DD0">
              <w:rPr>
                <w:caps w:val="0"/>
                <w:color w:val="000000"/>
                <w:sz w:val="16"/>
                <w:szCs w:val="16"/>
              </w:rPr>
              <w:t xml:space="preserve"> на официальном сайте организации в сети «Интернет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0D2DD0" w:rsidRPr="000D2DD0" w:rsidRDefault="000D2DD0" w:rsidP="00564985">
            <w:pPr>
              <w:pStyle w:val="1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0D2DD0">
              <w:rPr>
                <w:sz w:val="16"/>
                <w:szCs w:val="16"/>
              </w:rPr>
              <w:t>%</w:t>
            </w:r>
          </w:p>
        </w:tc>
      </w:tr>
      <w:tr w:rsidR="00FF18A9" w:rsidRPr="006E50D4" w:rsidTr="009B563B">
        <w:trPr>
          <w:jc w:val="center"/>
        </w:trPr>
        <w:tc>
          <w:tcPr>
            <w:tcW w:w="1592" w:type="dxa"/>
            <w:vAlign w:val="bottom"/>
          </w:tcPr>
          <w:p w:rsidR="00FF18A9" w:rsidRPr="00C166A7" w:rsidRDefault="007D4ED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Агинский театр «ДалиТЭ»</w:t>
            </w:r>
            <w:r w:rsidR="00FF18A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:rsidR="00FF18A9" w:rsidRPr="00F6312C" w:rsidRDefault="007D4EDD" w:rsidP="00F631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bottom"/>
          </w:tcPr>
          <w:p w:rsidR="00FF18A9" w:rsidRPr="00F6312C" w:rsidRDefault="00FF18A9" w:rsidP="00F6312C">
            <w:pPr>
              <w:jc w:val="center"/>
              <w:rPr>
                <w:b/>
                <w:color w:val="000000"/>
              </w:rPr>
            </w:pPr>
            <w:r w:rsidRPr="00F6312C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FF18A9" w:rsidRPr="007D4EDD" w:rsidRDefault="007D4EDD" w:rsidP="00FF18A9">
            <w:pPr>
              <w:jc w:val="center"/>
              <w:rPr>
                <w:b/>
              </w:rPr>
            </w:pPr>
            <w:r w:rsidRPr="007D4ED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FF18A9" w:rsidRPr="007D4EDD" w:rsidRDefault="007D4EDD" w:rsidP="00F6312C">
            <w:pPr>
              <w:jc w:val="center"/>
              <w:rPr>
                <w:b/>
              </w:rPr>
            </w:pPr>
            <w:r w:rsidRPr="007D4ED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vAlign w:val="bottom"/>
          </w:tcPr>
          <w:p w:rsidR="00FF18A9" w:rsidRPr="007D4EDD" w:rsidRDefault="00FF18A9" w:rsidP="00F6312C">
            <w:pPr>
              <w:jc w:val="center"/>
              <w:rPr>
                <w:b/>
              </w:rPr>
            </w:pPr>
            <w:r w:rsidRPr="007D4ED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FF18A9" w:rsidRPr="007D4EDD" w:rsidRDefault="007D4EDD" w:rsidP="00FF18A9">
            <w:pPr>
              <w:jc w:val="center"/>
              <w:rPr>
                <w:b/>
              </w:rPr>
            </w:pPr>
            <w:r w:rsidRPr="007D4EDD">
              <w:rPr>
                <w:b/>
                <w:sz w:val="22"/>
                <w:szCs w:val="22"/>
              </w:rPr>
              <w:t>100</w:t>
            </w:r>
          </w:p>
        </w:tc>
      </w:tr>
      <w:tr w:rsidR="00FF18A9" w:rsidRPr="005802BC" w:rsidTr="009B563B">
        <w:trPr>
          <w:jc w:val="center"/>
        </w:trPr>
        <w:tc>
          <w:tcPr>
            <w:tcW w:w="1592" w:type="dxa"/>
            <w:vAlign w:val="bottom"/>
          </w:tcPr>
          <w:p w:rsidR="00FF18A9" w:rsidRPr="00C166A7" w:rsidRDefault="007D4ED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«Музей природы»</w:t>
            </w:r>
            <w:r w:rsidR="00FF18A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:rsidR="00FF18A9" w:rsidRPr="00F6312C" w:rsidRDefault="007D4EDD" w:rsidP="00F631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bottom"/>
          </w:tcPr>
          <w:p w:rsidR="00FF18A9" w:rsidRPr="00F6312C" w:rsidRDefault="00FF18A9" w:rsidP="00F6312C">
            <w:pPr>
              <w:jc w:val="center"/>
              <w:rPr>
                <w:b/>
                <w:color w:val="000000"/>
              </w:rPr>
            </w:pPr>
            <w:r w:rsidRPr="00F6312C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FF18A9" w:rsidRPr="00FF18A9" w:rsidRDefault="007D4EDD" w:rsidP="00FF18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495" w:type="dxa"/>
            <w:shd w:val="clear" w:color="auto" w:fill="auto"/>
            <w:vAlign w:val="bottom"/>
          </w:tcPr>
          <w:p w:rsidR="00FF18A9" w:rsidRPr="00F6312C" w:rsidRDefault="007D4EDD" w:rsidP="00F631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3" w:type="dxa"/>
            <w:shd w:val="clear" w:color="auto" w:fill="auto"/>
            <w:vAlign w:val="bottom"/>
          </w:tcPr>
          <w:p w:rsidR="00FF18A9" w:rsidRPr="00F6312C" w:rsidRDefault="00FF18A9" w:rsidP="00F6312C">
            <w:pPr>
              <w:jc w:val="center"/>
              <w:rPr>
                <w:b/>
                <w:color w:val="000000"/>
              </w:rPr>
            </w:pPr>
            <w:r w:rsidRPr="00F6312C"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618" w:type="dxa"/>
            <w:shd w:val="clear" w:color="auto" w:fill="auto"/>
            <w:vAlign w:val="bottom"/>
          </w:tcPr>
          <w:p w:rsidR="00FF18A9" w:rsidRPr="00FF18A9" w:rsidRDefault="007D4EDD" w:rsidP="00FF18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66,7</w:t>
            </w:r>
          </w:p>
        </w:tc>
      </w:tr>
    </w:tbl>
    <w:p w:rsidR="00EA348A" w:rsidRDefault="00EA348A" w:rsidP="004B0B69">
      <w:pPr>
        <w:jc w:val="both"/>
      </w:pPr>
    </w:p>
    <w:p w:rsidR="001C75E6" w:rsidRPr="00C17F4B" w:rsidRDefault="007E69CE" w:rsidP="004B0B69">
      <w:pPr>
        <w:jc w:val="both"/>
        <w:rPr>
          <w:bCs/>
        </w:rPr>
      </w:pPr>
      <w:r>
        <w:t>В среднем о</w:t>
      </w:r>
      <w:r w:rsidR="00022F95" w:rsidRPr="00A93E38">
        <w:t>бъем информации, размещенный на стенд</w:t>
      </w:r>
      <w:r w:rsidR="00053E76">
        <w:t>ах</w:t>
      </w:r>
      <w:r w:rsidR="00EA348A">
        <w:t xml:space="preserve"> </w:t>
      </w:r>
      <w:r w:rsidR="00EC3192" w:rsidRPr="009621DC">
        <w:rPr>
          <w:bCs/>
        </w:rPr>
        <w:t xml:space="preserve">организаций культуры </w:t>
      </w:r>
      <w:r w:rsidR="00AE5593">
        <w:rPr>
          <w:bCs/>
        </w:rPr>
        <w:t>городского округа</w:t>
      </w:r>
      <w:r w:rsidR="00A859A1">
        <w:rPr>
          <w:bCs/>
        </w:rPr>
        <w:t xml:space="preserve"> «</w:t>
      </w:r>
      <w:r w:rsidR="00AE5593">
        <w:rPr>
          <w:bCs/>
        </w:rPr>
        <w:t>Поселок Агинское</w:t>
      </w:r>
      <w:r w:rsidR="00A859A1">
        <w:rPr>
          <w:bCs/>
        </w:rPr>
        <w:t>»</w:t>
      </w:r>
      <w:r w:rsidR="009B72E8">
        <w:rPr>
          <w:bCs/>
        </w:rPr>
        <w:t>,</w:t>
      </w:r>
      <w:r w:rsidR="00EC3192" w:rsidRPr="009621DC">
        <w:rPr>
          <w:bCs/>
        </w:rPr>
        <w:t xml:space="preserve"> </w:t>
      </w:r>
      <w:r w:rsidRPr="009621DC">
        <w:rPr>
          <w:bCs/>
        </w:rPr>
        <w:t>составляет</w:t>
      </w:r>
      <w:r w:rsidR="00EC3192" w:rsidRPr="009621DC">
        <w:rPr>
          <w:bCs/>
        </w:rPr>
        <w:t xml:space="preserve"> </w:t>
      </w:r>
      <w:r w:rsidR="007D4EDD">
        <w:rPr>
          <w:b/>
          <w:bCs/>
        </w:rPr>
        <w:t>66,7</w:t>
      </w:r>
      <w:r w:rsidR="00EC3192" w:rsidRPr="009621DC">
        <w:rPr>
          <w:b/>
          <w:bCs/>
        </w:rPr>
        <w:t>%</w:t>
      </w:r>
      <w:r w:rsidR="00EC3192" w:rsidRPr="009621DC">
        <w:rPr>
          <w:bCs/>
        </w:rPr>
        <w:t>.</w:t>
      </w:r>
      <w:r w:rsidR="000E3F1B" w:rsidRPr="009621DC">
        <w:rPr>
          <w:bCs/>
        </w:rPr>
        <w:t xml:space="preserve"> </w:t>
      </w:r>
      <w:r w:rsidR="009621DC">
        <w:rPr>
          <w:bCs/>
        </w:rPr>
        <w:t>Стенд</w:t>
      </w:r>
      <w:r w:rsidR="00D31D10" w:rsidRPr="009621DC">
        <w:rPr>
          <w:bCs/>
        </w:rPr>
        <w:t xml:space="preserve"> </w:t>
      </w:r>
      <w:r w:rsidR="007D4EDD">
        <w:rPr>
          <w:b/>
          <w:color w:val="000000"/>
        </w:rPr>
        <w:t>МУК Агинский театр «ДалиТЭ»</w:t>
      </w:r>
      <w:r w:rsidR="001060AE">
        <w:rPr>
          <w:b/>
          <w:color w:val="000000"/>
          <w:sz w:val="20"/>
          <w:szCs w:val="20"/>
        </w:rPr>
        <w:t xml:space="preserve"> </w:t>
      </w:r>
      <w:r w:rsidR="00D31D10" w:rsidRPr="009621DC">
        <w:rPr>
          <w:bCs/>
        </w:rPr>
        <w:t>соотношение</w:t>
      </w:r>
      <w:r w:rsidR="00D31D10" w:rsidRPr="00D31D10">
        <w:rPr>
          <w:bCs/>
        </w:rPr>
        <w:t xml:space="preserve"> </w:t>
      </w:r>
      <w:r w:rsidR="00D31D10">
        <w:rPr>
          <w:color w:val="000000" w:themeColor="text1"/>
        </w:rPr>
        <w:t>объема информации, установленного нормативными правовыми актами, и размещенных на информационн</w:t>
      </w:r>
      <w:r w:rsidR="005C45CF">
        <w:rPr>
          <w:color w:val="000000" w:themeColor="text1"/>
        </w:rPr>
        <w:t>ом</w:t>
      </w:r>
      <w:r w:rsidR="00D31D10">
        <w:rPr>
          <w:color w:val="000000" w:themeColor="text1"/>
        </w:rPr>
        <w:t xml:space="preserve"> </w:t>
      </w:r>
      <w:r w:rsidR="005C45CF">
        <w:rPr>
          <w:color w:val="000000" w:themeColor="text1"/>
        </w:rPr>
        <w:t>стенде</w:t>
      </w:r>
      <w:r w:rsidR="00D31D10">
        <w:rPr>
          <w:color w:val="000000" w:themeColor="text1"/>
        </w:rPr>
        <w:t xml:space="preserve"> </w:t>
      </w:r>
      <w:r w:rsidR="007D4EDD">
        <w:rPr>
          <w:b/>
          <w:color w:val="000000" w:themeColor="text1"/>
        </w:rPr>
        <w:t>100</w:t>
      </w:r>
      <w:r w:rsidR="00D31D10" w:rsidRPr="00733118">
        <w:rPr>
          <w:b/>
          <w:color w:val="000000" w:themeColor="text1"/>
        </w:rPr>
        <w:t>%.</w:t>
      </w:r>
      <w:r w:rsidR="009621DC">
        <w:rPr>
          <w:color w:val="000000" w:themeColor="text1"/>
        </w:rPr>
        <w:t xml:space="preserve"> Стенд </w:t>
      </w:r>
      <w:r w:rsidR="007D4EDD">
        <w:rPr>
          <w:b/>
          <w:color w:val="000000"/>
        </w:rPr>
        <w:t>МУК «Музей природы»</w:t>
      </w:r>
      <w:r w:rsidR="001060AE">
        <w:rPr>
          <w:b/>
          <w:color w:val="000000"/>
        </w:rPr>
        <w:t xml:space="preserve"> </w:t>
      </w:r>
      <w:r w:rsidR="009621DC" w:rsidRPr="00733118">
        <w:t>с</w:t>
      </w:r>
      <w:r w:rsidR="009621DC" w:rsidRPr="00C17F4B">
        <w:t xml:space="preserve">одержит </w:t>
      </w:r>
      <w:r w:rsidR="007D4EDD">
        <w:rPr>
          <w:b/>
        </w:rPr>
        <w:t>33,3</w:t>
      </w:r>
      <w:r w:rsidR="009621DC" w:rsidRPr="00733118">
        <w:rPr>
          <w:b/>
        </w:rPr>
        <w:t>%</w:t>
      </w:r>
      <w:r w:rsidR="009621DC" w:rsidRPr="00C17F4B">
        <w:t xml:space="preserve"> от необходимого объема.</w:t>
      </w:r>
    </w:p>
    <w:p w:rsidR="00D31D10" w:rsidRDefault="00715EFD" w:rsidP="004B0B69">
      <w:pPr>
        <w:jc w:val="both"/>
      </w:pPr>
      <w:r>
        <w:t>Объем информации на информационных стендах в разрезе организаций представлен в следующей таблице</w:t>
      </w:r>
      <w:r>
        <w:rPr>
          <w:rStyle w:val="afe"/>
        </w:rPr>
        <w:footnoteReference w:id="3"/>
      </w:r>
      <w:r>
        <w:rPr>
          <w:rStyle w:val="aff3"/>
        </w:rPr>
        <w:endnoteReference w:id="2"/>
      </w:r>
      <w:r w:rsidR="000E3F1B">
        <w:t>:</w:t>
      </w:r>
    </w:p>
    <w:tbl>
      <w:tblPr>
        <w:tblW w:w="4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4057"/>
        <w:gridCol w:w="678"/>
        <w:gridCol w:w="678"/>
      </w:tblGrid>
      <w:tr w:rsidR="004A1AA0" w:rsidRPr="000D5E11" w:rsidTr="004A1AA0">
        <w:trPr>
          <w:cantSplit/>
          <w:trHeight w:val="2850"/>
          <w:jc w:val="center"/>
        </w:trPr>
        <w:tc>
          <w:tcPr>
            <w:tcW w:w="1551" w:type="pct"/>
            <w:shd w:val="clear" w:color="000000" w:fill="ED7D31"/>
            <w:vAlign w:val="bottom"/>
            <w:hideMark/>
          </w:tcPr>
          <w:p w:rsidR="004A1AA0" w:rsidRPr="000E3F1B" w:rsidRDefault="004A1AA0" w:rsidP="000D5E11">
            <w:pPr>
              <w:rPr>
                <w:b/>
                <w:sz w:val="20"/>
                <w:szCs w:val="20"/>
              </w:rPr>
            </w:pPr>
            <w:r w:rsidRPr="000E3F1B">
              <w:rPr>
                <w:b/>
                <w:sz w:val="20"/>
                <w:szCs w:val="20"/>
              </w:rPr>
              <w:lastRenderedPageBreak/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 на информационных стендах в помещении организации социальной сферы</w:t>
            </w:r>
          </w:p>
        </w:tc>
        <w:tc>
          <w:tcPr>
            <w:tcW w:w="2585" w:type="pct"/>
            <w:shd w:val="clear" w:color="FFFFFF" w:fill="F4B083"/>
            <w:vAlign w:val="center"/>
            <w:hideMark/>
          </w:tcPr>
          <w:p w:rsidR="004A1AA0" w:rsidRPr="000D5E11" w:rsidRDefault="004A1AA0" w:rsidP="000D5E11">
            <w:pPr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 xml:space="preserve">I. Общая информация об организации культуры </w:t>
            </w:r>
          </w:p>
        </w:tc>
        <w:tc>
          <w:tcPr>
            <w:tcW w:w="432" w:type="pct"/>
            <w:shd w:val="clear" w:color="auto" w:fill="auto"/>
            <w:noWrap/>
            <w:textDirection w:val="btLr"/>
            <w:vAlign w:val="bottom"/>
            <w:hideMark/>
          </w:tcPr>
          <w:p w:rsidR="004A1AA0" w:rsidRPr="00734537" w:rsidRDefault="007D4EDD" w:rsidP="00563F15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Агинский театр «ДалиТЭ»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shd w:val="clear" w:color="auto" w:fill="auto"/>
            <w:noWrap/>
            <w:textDirection w:val="btLr"/>
            <w:vAlign w:val="bottom"/>
            <w:hideMark/>
          </w:tcPr>
          <w:p w:rsidR="004A1AA0" w:rsidRPr="00734537" w:rsidRDefault="007D4EDD" w:rsidP="00563F15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«Музей природы»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D5E11">
              <w:rPr>
                <w:color w:val="000000"/>
                <w:sz w:val="20"/>
                <w:szCs w:val="20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D5E11">
              <w:rPr>
                <w:color w:val="000000"/>
                <w:sz w:val="20"/>
                <w:szCs w:val="20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D5E11">
              <w:rPr>
                <w:color w:val="000000"/>
                <w:sz w:val="20"/>
                <w:szCs w:val="20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D4EDD" w:rsidRPr="000D5E11" w:rsidTr="004A1AA0">
        <w:trPr>
          <w:cantSplit/>
          <w:trHeight w:val="12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D5E11">
              <w:rPr>
                <w:color w:val="000000"/>
                <w:sz w:val="20"/>
                <w:szCs w:val="2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5E11">
              <w:rPr>
                <w:color w:val="000000"/>
                <w:sz w:val="20"/>
                <w:szCs w:val="20"/>
              </w:rPr>
              <w:t>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D5E11">
              <w:rPr>
                <w:color w:val="000000"/>
                <w:sz w:val="20"/>
                <w:szCs w:val="20"/>
              </w:rPr>
              <w:t>Режим, график работы организации культуры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FFFFFF" w:fill="F4B083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II. Информация о деятельности организации культуры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D5E11">
              <w:rPr>
                <w:color w:val="000000"/>
                <w:sz w:val="20"/>
                <w:szCs w:val="20"/>
              </w:rPr>
              <w:t>Виды предоставляемых услуг организацией культуры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0D5E11" w:rsidTr="004A1AA0">
        <w:trPr>
          <w:cantSplit/>
          <w:trHeight w:val="159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000000" w:fill="FFEB9C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9C5700"/>
                <w:sz w:val="20"/>
                <w:szCs w:val="20"/>
              </w:rPr>
            </w:pPr>
            <w:r>
              <w:rPr>
                <w:color w:val="9C5700"/>
                <w:sz w:val="20"/>
                <w:szCs w:val="20"/>
              </w:rPr>
              <w:t>7. </w:t>
            </w:r>
            <w:r w:rsidRPr="000D5E11">
              <w:rPr>
                <w:color w:val="9C5700"/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8.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5E11">
              <w:rPr>
                <w:color w:val="000000"/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000000" w:fill="FFEB9C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9C5700"/>
                <w:sz w:val="20"/>
                <w:szCs w:val="20"/>
              </w:rPr>
            </w:pPr>
            <w:r w:rsidRPr="000D5E11">
              <w:rPr>
                <w:color w:val="9C5700"/>
                <w:sz w:val="20"/>
                <w:szCs w:val="20"/>
              </w:rPr>
              <w:t>9.</w:t>
            </w:r>
            <w:r>
              <w:rPr>
                <w:color w:val="9C5700"/>
                <w:sz w:val="20"/>
                <w:szCs w:val="20"/>
              </w:rPr>
              <w:t xml:space="preserve"> </w:t>
            </w:r>
            <w:r w:rsidRPr="000D5E11">
              <w:rPr>
                <w:color w:val="9C5700"/>
                <w:sz w:val="20"/>
                <w:szCs w:val="20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FFFFFF" w:fill="F4B083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 xml:space="preserve">III. Информация о независимой оценке качества 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D4EDD" w:rsidRPr="000D5E11" w:rsidTr="004A1AA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0D5E11" w:rsidRDefault="007D4EDD" w:rsidP="000D5E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0D5E11" w:rsidRDefault="007D4EDD" w:rsidP="000D5E11">
            <w:pPr>
              <w:jc w:val="both"/>
              <w:rPr>
                <w:color w:val="000000"/>
                <w:sz w:val="20"/>
                <w:szCs w:val="20"/>
              </w:rPr>
            </w:pPr>
            <w:r w:rsidRPr="000D5E11">
              <w:rPr>
                <w:color w:val="000000"/>
                <w:sz w:val="20"/>
                <w:szCs w:val="20"/>
              </w:rPr>
              <w:t>10.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5E11">
              <w:rPr>
                <w:color w:val="000000"/>
                <w:sz w:val="20"/>
                <w:szCs w:val="20"/>
              </w:rPr>
              <w:t>Результаты независимой оценки качества условий оказания услуг, планы по улучшению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5E11">
              <w:rPr>
                <w:color w:val="000000"/>
                <w:sz w:val="20"/>
                <w:szCs w:val="20"/>
              </w:rPr>
              <w:t xml:space="preserve">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D4ED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4EDD" w:rsidRPr="004F67CA" w:rsidTr="00AB3760">
        <w:trPr>
          <w:cantSplit/>
          <w:trHeight w:val="1134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4F67CA" w:rsidRDefault="007D4EDD" w:rsidP="000D5E11">
            <w:pPr>
              <w:rPr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D9A8BE" w:themeFill="accent6" w:themeFillTint="99"/>
            <w:vAlign w:val="center"/>
            <w:hideMark/>
          </w:tcPr>
          <w:p w:rsidR="007D4EDD" w:rsidRPr="004F67CA" w:rsidRDefault="007D4EDD" w:rsidP="000D5E11">
            <w:pPr>
              <w:jc w:val="right"/>
              <w:rPr>
                <w:sz w:val="20"/>
                <w:szCs w:val="20"/>
              </w:rPr>
            </w:pPr>
            <w:r w:rsidRPr="004F67CA">
              <w:rPr>
                <w:sz w:val="20"/>
                <w:szCs w:val="20"/>
              </w:rPr>
              <w:t>Всего 10 (8**)</w:t>
            </w:r>
          </w:p>
        </w:tc>
        <w:tc>
          <w:tcPr>
            <w:tcW w:w="432" w:type="pct"/>
            <w:shd w:val="clear" w:color="auto" w:fill="D9A8BE" w:themeFill="accent6" w:themeFillTint="99"/>
            <w:noWrap/>
            <w:vAlign w:val="bottom"/>
            <w:hideMark/>
          </w:tcPr>
          <w:p w:rsidR="007D4EDD" w:rsidRPr="004F67CA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4F67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2" w:type="pct"/>
            <w:shd w:val="clear" w:color="auto" w:fill="D9A8BE" w:themeFill="accent6" w:themeFillTint="99"/>
            <w:noWrap/>
            <w:vAlign w:val="bottom"/>
            <w:hideMark/>
          </w:tcPr>
          <w:p w:rsidR="007D4EDD" w:rsidRPr="004F67CA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4F67CA">
              <w:rPr>
                <w:b/>
                <w:sz w:val="20"/>
                <w:szCs w:val="20"/>
              </w:rPr>
              <w:t>3</w:t>
            </w:r>
          </w:p>
        </w:tc>
      </w:tr>
    </w:tbl>
    <w:p w:rsidR="000E3F1B" w:rsidRPr="004F67CA" w:rsidRDefault="000E3F1B" w:rsidP="00614969">
      <w:pPr>
        <w:jc w:val="both"/>
      </w:pPr>
    </w:p>
    <w:p w:rsidR="00230F5F" w:rsidRDefault="0034461A" w:rsidP="00230F5F">
      <w:pPr>
        <w:jc w:val="both"/>
        <w:rPr>
          <w:b/>
          <w:color w:val="000000" w:themeColor="text1"/>
        </w:rPr>
      </w:pPr>
      <w:r>
        <w:t>В среднем о</w:t>
      </w:r>
      <w:r w:rsidRPr="00A93E38">
        <w:t xml:space="preserve">бъем информации, размещенный на </w:t>
      </w:r>
      <w:r>
        <w:t xml:space="preserve">сайтах </w:t>
      </w:r>
      <w:r w:rsidRPr="009621DC">
        <w:rPr>
          <w:bCs/>
        </w:rPr>
        <w:t xml:space="preserve">организаций культуры </w:t>
      </w:r>
      <w:r w:rsidR="00AE5593">
        <w:rPr>
          <w:bCs/>
        </w:rPr>
        <w:t>городского округа</w:t>
      </w:r>
      <w:r>
        <w:rPr>
          <w:bCs/>
        </w:rPr>
        <w:t xml:space="preserve"> «</w:t>
      </w:r>
      <w:r w:rsidR="00AE5593">
        <w:rPr>
          <w:bCs/>
        </w:rPr>
        <w:t>Поселок Агинское</w:t>
      </w:r>
      <w:r>
        <w:rPr>
          <w:bCs/>
        </w:rPr>
        <w:t>»,</w:t>
      </w:r>
      <w:r w:rsidRPr="009621DC">
        <w:rPr>
          <w:bCs/>
        </w:rPr>
        <w:t xml:space="preserve"> составляет </w:t>
      </w:r>
      <w:r w:rsidR="007D4EDD">
        <w:rPr>
          <w:b/>
          <w:bCs/>
        </w:rPr>
        <w:t>83,3</w:t>
      </w:r>
      <w:r w:rsidRPr="009621DC">
        <w:rPr>
          <w:b/>
          <w:bCs/>
        </w:rPr>
        <w:t>%</w:t>
      </w:r>
      <w:r w:rsidRPr="009621DC">
        <w:rPr>
          <w:bCs/>
        </w:rPr>
        <w:t>.</w:t>
      </w:r>
      <w:r w:rsidR="00230F5F">
        <w:rPr>
          <w:bCs/>
        </w:rPr>
        <w:t>На сайте</w:t>
      </w:r>
      <w:r w:rsidR="00230F5F" w:rsidRPr="009621DC">
        <w:rPr>
          <w:bCs/>
        </w:rPr>
        <w:t xml:space="preserve"> </w:t>
      </w:r>
      <w:r w:rsidR="007D4EDD">
        <w:rPr>
          <w:b/>
          <w:color w:val="000000"/>
        </w:rPr>
        <w:t>МУК Агинский театр «ДалиТЭ»</w:t>
      </w:r>
      <w:r w:rsidR="00072DB0">
        <w:rPr>
          <w:b/>
          <w:color w:val="000000"/>
          <w:sz w:val="22"/>
          <w:szCs w:val="22"/>
        </w:rPr>
        <w:t xml:space="preserve"> </w:t>
      </w:r>
      <w:r w:rsidR="00230F5F" w:rsidRPr="009B72E8">
        <w:rPr>
          <w:bCs/>
        </w:rPr>
        <w:t>с</w:t>
      </w:r>
      <w:r w:rsidR="00230F5F" w:rsidRPr="009621DC">
        <w:rPr>
          <w:bCs/>
        </w:rPr>
        <w:t>оотношение</w:t>
      </w:r>
      <w:r w:rsidR="00230F5F" w:rsidRPr="00D31D10">
        <w:rPr>
          <w:bCs/>
        </w:rPr>
        <w:t xml:space="preserve"> </w:t>
      </w:r>
      <w:r w:rsidR="00230F5F">
        <w:rPr>
          <w:color w:val="000000" w:themeColor="text1"/>
        </w:rPr>
        <w:t>объема информации, установленног</w:t>
      </w:r>
      <w:r w:rsidR="00531B58">
        <w:rPr>
          <w:color w:val="000000" w:themeColor="text1"/>
        </w:rPr>
        <w:t>о нормативными правовыми актами</w:t>
      </w:r>
      <w:r w:rsidR="00230F5F">
        <w:rPr>
          <w:color w:val="000000" w:themeColor="text1"/>
        </w:rPr>
        <w:t xml:space="preserve"> и размещенных на информационном с</w:t>
      </w:r>
      <w:r w:rsidR="005157CD">
        <w:rPr>
          <w:color w:val="000000" w:themeColor="text1"/>
        </w:rPr>
        <w:t>айте</w:t>
      </w:r>
      <w:r w:rsidR="00230F5F">
        <w:rPr>
          <w:color w:val="000000" w:themeColor="text1"/>
        </w:rPr>
        <w:t xml:space="preserve"> </w:t>
      </w:r>
      <w:r w:rsidR="005157CD">
        <w:rPr>
          <w:color w:val="000000" w:themeColor="text1"/>
        </w:rPr>
        <w:t xml:space="preserve">составляет </w:t>
      </w:r>
      <w:r w:rsidR="007D4EDD" w:rsidRPr="007D4EDD">
        <w:rPr>
          <w:b/>
          <w:color w:val="000000" w:themeColor="text1"/>
        </w:rPr>
        <w:t>10</w:t>
      </w:r>
      <w:r>
        <w:rPr>
          <w:b/>
          <w:color w:val="000000" w:themeColor="text1"/>
        </w:rPr>
        <w:t>0</w:t>
      </w:r>
      <w:r w:rsidR="00230F5F" w:rsidRPr="00733118">
        <w:rPr>
          <w:b/>
          <w:color w:val="000000" w:themeColor="text1"/>
        </w:rPr>
        <w:t>%</w:t>
      </w:r>
      <w:r w:rsidR="00072DB0">
        <w:rPr>
          <w:b/>
          <w:color w:val="000000" w:themeColor="text1"/>
        </w:rPr>
        <w:t xml:space="preserve">, </w:t>
      </w:r>
      <w:r w:rsidR="007D4EDD">
        <w:rPr>
          <w:b/>
          <w:color w:val="000000"/>
        </w:rPr>
        <w:t>МУК «Музей природы»</w:t>
      </w:r>
      <w:r w:rsidR="00072DB0">
        <w:rPr>
          <w:b/>
          <w:color w:val="000000"/>
        </w:rPr>
        <w:t xml:space="preserve"> - </w:t>
      </w:r>
      <w:r w:rsidR="007D4EDD">
        <w:rPr>
          <w:b/>
          <w:color w:val="000000" w:themeColor="text1"/>
        </w:rPr>
        <w:t>66,7</w:t>
      </w:r>
      <w:r w:rsidR="00072DB0" w:rsidRPr="00733118">
        <w:rPr>
          <w:b/>
          <w:color w:val="000000" w:themeColor="text1"/>
        </w:rPr>
        <w:t>%</w:t>
      </w:r>
      <w:r w:rsidR="00230F5F" w:rsidRPr="00733118">
        <w:rPr>
          <w:b/>
          <w:color w:val="000000" w:themeColor="text1"/>
        </w:rPr>
        <w:t>.</w:t>
      </w:r>
    </w:p>
    <w:p w:rsidR="0034461A" w:rsidRPr="0034461A" w:rsidRDefault="0034461A" w:rsidP="00230F5F">
      <w:pPr>
        <w:jc w:val="both"/>
        <w:rPr>
          <w:bCs/>
        </w:rPr>
      </w:pPr>
    </w:p>
    <w:p w:rsidR="000E3F1B" w:rsidRDefault="000E3F1B" w:rsidP="000E3F1B">
      <w:pPr>
        <w:jc w:val="both"/>
      </w:pPr>
      <w:r>
        <w:t>Объем информации на информационных сайтах в разрезе организаций представлен в следующей таблице</w:t>
      </w:r>
      <w:r>
        <w:rPr>
          <w:rStyle w:val="afe"/>
        </w:rPr>
        <w:footnoteReference w:id="4"/>
      </w:r>
      <w:r>
        <w:rPr>
          <w:rStyle w:val="aff3"/>
        </w:rPr>
        <w:endnoteReference w:id="3"/>
      </w:r>
      <w:r>
        <w:t>:</w:t>
      </w:r>
    </w:p>
    <w:p w:rsidR="00614969" w:rsidRDefault="00614969" w:rsidP="004B0B69">
      <w:pPr>
        <w:jc w:val="both"/>
      </w:pPr>
    </w:p>
    <w:tbl>
      <w:tblPr>
        <w:tblW w:w="4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4057"/>
        <w:gridCol w:w="678"/>
        <w:gridCol w:w="678"/>
      </w:tblGrid>
      <w:tr w:rsidR="00C166A7" w:rsidRPr="009D2897" w:rsidTr="00FF0787">
        <w:trPr>
          <w:cantSplit/>
          <w:trHeight w:val="2850"/>
          <w:jc w:val="center"/>
        </w:trPr>
        <w:tc>
          <w:tcPr>
            <w:tcW w:w="1551" w:type="pct"/>
            <w:shd w:val="clear" w:color="000000" w:fill="FFC000"/>
            <w:vAlign w:val="center"/>
            <w:hideMark/>
          </w:tcPr>
          <w:p w:rsidR="00C166A7" w:rsidRPr="000E3F1B" w:rsidRDefault="00C166A7" w:rsidP="000E3F1B">
            <w:pPr>
              <w:rPr>
                <w:b/>
                <w:sz w:val="20"/>
                <w:szCs w:val="20"/>
              </w:rPr>
            </w:pPr>
            <w:r w:rsidRPr="000E3F1B">
              <w:rPr>
                <w:b/>
                <w:sz w:val="20"/>
                <w:szCs w:val="20"/>
              </w:rPr>
              <w:lastRenderedPageBreak/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 на официальном сайте организации социальной сферы в сети «Интернет»</w:t>
            </w:r>
          </w:p>
        </w:tc>
        <w:tc>
          <w:tcPr>
            <w:tcW w:w="2585" w:type="pct"/>
            <w:shd w:val="clear" w:color="FFFFFF" w:fill="FFF2CB"/>
            <w:vAlign w:val="center"/>
            <w:hideMark/>
          </w:tcPr>
          <w:p w:rsidR="00C166A7" w:rsidRPr="009D2897" w:rsidRDefault="00C166A7" w:rsidP="009D2897">
            <w:pPr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 xml:space="preserve">I. Общая информация об организации культуры </w:t>
            </w:r>
          </w:p>
        </w:tc>
        <w:tc>
          <w:tcPr>
            <w:tcW w:w="432" w:type="pct"/>
            <w:shd w:val="clear" w:color="auto" w:fill="auto"/>
            <w:noWrap/>
            <w:textDirection w:val="btLr"/>
            <w:vAlign w:val="bottom"/>
            <w:hideMark/>
          </w:tcPr>
          <w:p w:rsidR="00C166A7" w:rsidRDefault="007D4EDD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Агинский театр «ДалиТЭ»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shd w:val="clear" w:color="auto" w:fill="auto"/>
            <w:noWrap/>
            <w:textDirection w:val="btLr"/>
            <w:vAlign w:val="bottom"/>
            <w:hideMark/>
          </w:tcPr>
          <w:p w:rsidR="00C166A7" w:rsidRDefault="007D4EDD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«Музей природы»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D4EDD" w:rsidRPr="009D2897" w:rsidTr="00FF0787">
        <w:trPr>
          <w:trHeight w:val="6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9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12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4.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12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2897">
              <w:rPr>
                <w:color w:val="000000"/>
                <w:sz w:val="20"/>
                <w:szCs w:val="20"/>
              </w:rPr>
              <w:t>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6.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Режим, график работы организации культуры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FFFFFF" w:fill="FFF2CB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II. Информация о деятельности организации культуры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4EDD" w:rsidRPr="009D2897" w:rsidTr="00FF0787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7.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Виды предоставляемых услуг организацией культуры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0</w:t>
            </w:r>
          </w:p>
        </w:tc>
      </w:tr>
      <w:tr w:rsidR="007D4EDD" w:rsidRPr="009D2897" w:rsidTr="00FF0787">
        <w:trPr>
          <w:trHeight w:val="159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000000" w:fill="FFEB9C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9C5700"/>
                <w:sz w:val="20"/>
                <w:szCs w:val="20"/>
              </w:rPr>
            </w:pPr>
            <w:r>
              <w:rPr>
                <w:color w:val="9C5700"/>
                <w:sz w:val="20"/>
                <w:szCs w:val="20"/>
              </w:rPr>
              <w:t>8. </w:t>
            </w:r>
            <w:r w:rsidRPr="009D2897">
              <w:rPr>
                <w:color w:val="9C5700"/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9.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2897">
              <w:rPr>
                <w:color w:val="000000"/>
                <w:sz w:val="20"/>
                <w:szCs w:val="20"/>
              </w:rPr>
              <w:t>Материально-техническое обеспечение предоставления услуг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0</w:t>
            </w:r>
          </w:p>
        </w:tc>
      </w:tr>
      <w:tr w:rsidR="007D4EDD" w:rsidRPr="009D2897" w:rsidTr="00FF0787">
        <w:trPr>
          <w:trHeight w:val="12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0</w:t>
            </w:r>
          </w:p>
        </w:tc>
      </w:tr>
      <w:tr w:rsidR="007D4EDD" w:rsidRPr="009D2897" w:rsidTr="00FF0787">
        <w:trPr>
          <w:trHeight w:val="6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11.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2897">
              <w:rPr>
                <w:color w:val="000000"/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</w:tr>
      <w:tr w:rsidR="007D4EDD" w:rsidRPr="009D2897" w:rsidTr="00FF0787">
        <w:trPr>
          <w:trHeight w:val="96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000000" w:fill="FFEB9C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9C5700"/>
                <w:sz w:val="20"/>
                <w:szCs w:val="20"/>
              </w:rPr>
            </w:pPr>
            <w:r w:rsidRPr="009D2897">
              <w:rPr>
                <w:color w:val="9C5700"/>
                <w:sz w:val="20"/>
                <w:szCs w:val="20"/>
              </w:rPr>
              <w:t>12.</w:t>
            </w:r>
            <w:r>
              <w:rPr>
                <w:color w:val="9C5700"/>
                <w:sz w:val="20"/>
                <w:szCs w:val="20"/>
              </w:rPr>
              <w:t xml:space="preserve"> </w:t>
            </w:r>
            <w:r w:rsidRPr="009D2897">
              <w:rPr>
                <w:color w:val="9C5700"/>
                <w:sz w:val="20"/>
                <w:szCs w:val="20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0</w:t>
            </w:r>
          </w:p>
        </w:tc>
      </w:tr>
      <w:tr w:rsidR="007D4EDD" w:rsidRPr="009D2897" w:rsidTr="00FF0787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FFFFFF" w:fill="FFF2CB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 xml:space="preserve">III. Информация о независимой оценке качества 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4EDD" w:rsidRPr="009D2897" w:rsidTr="00FF0787">
        <w:trPr>
          <w:trHeight w:val="915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auto"/>
            <w:vAlign w:val="center"/>
            <w:hideMark/>
          </w:tcPr>
          <w:p w:rsidR="007D4EDD" w:rsidRPr="009D2897" w:rsidRDefault="007D4EDD" w:rsidP="009D2897">
            <w:pPr>
              <w:jc w:val="both"/>
              <w:rPr>
                <w:color w:val="000000"/>
                <w:sz w:val="20"/>
                <w:szCs w:val="20"/>
              </w:rPr>
            </w:pPr>
            <w:r w:rsidRPr="009D2897">
              <w:rPr>
                <w:color w:val="000000"/>
                <w:sz w:val="20"/>
                <w:szCs w:val="20"/>
              </w:rPr>
              <w:t>13.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2897">
              <w:rPr>
                <w:color w:val="000000"/>
                <w:sz w:val="20"/>
                <w:szCs w:val="20"/>
              </w:rPr>
              <w:t>Результаты независимой оценки качества условий оказания услуг, планы по улучшению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2897">
              <w:rPr>
                <w:color w:val="000000"/>
                <w:sz w:val="20"/>
                <w:szCs w:val="20"/>
              </w:rPr>
              <w:t xml:space="preserve">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0</w:t>
            </w:r>
          </w:p>
        </w:tc>
      </w:tr>
      <w:tr w:rsidR="007D4EDD" w:rsidRPr="009D2897" w:rsidTr="00AB3760">
        <w:trPr>
          <w:trHeight w:val="330"/>
          <w:jc w:val="center"/>
        </w:trPr>
        <w:tc>
          <w:tcPr>
            <w:tcW w:w="1551" w:type="pct"/>
            <w:shd w:val="clear" w:color="auto" w:fill="auto"/>
            <w:noWrap/>
            <w:vAlign w:val="bottom"/>
            <w:hideMark/>
          </w:tcPr>
          <w:p w:rsidR="007D4EDD" w:rsidRPr="009D2897" w:rsidRDefault="007D4EDD" w:rsidP="009D2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5" w:type="pct"/>
            <w:shd w:val="clear" w:color="auto" w:fill="D9A8BE" w:themeFill="accent6" w:themeFillTint="99"/>
            <w:vAlign w:val="center"/>
            <w:hideMark/>
          </w:tcPr>
          <w:p w:rsidR="007D4EDD" w:rsidRPr="00AB3760" w:rsidRDefault="007D4EDD" w:rsidP="009D2897">
            <w:pPr>
              <w:jc w:val="right"/>
              <w:rPr>
                <w:sz w:val="20"/>
                <w:szCs w:val="20"/>
              </w:rPr>
            </w:pPr>
            <w:r w:rsidRPr="00AB3760">
              <w:rPr>
                <w:sz w:val="20"/>
                <w:szCs w:val="20"/>
              </w:rPr>
              <w:t>Всего 13 (11**)</w:t>
            </w:r>
          </w:p>
        </w:tc>
        <w:tc>
          <w:tcPr>
            <w:tcW w:w="432" w:type="pct"/>
            <w:shd w:val="clear" w:color="auto" w:fill="D9A8BE" w:themeFill="accent6" w:themeFillTint="99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32" w:type="pct"/>
            <w:shd w:val="clear" w:color="auto" w:fill="D9A8BE" w:themeFill="accent6" w:themeFillTint="99"/>
            <w:noWrap/>
            <w:vAlign w:val="bottom"/>
            <w:hideMark/>
          </w:tcPr>
          <w:p w:rsidR="007D4EDD" w:rsidRPr="007D4EDD" w:rsidRDefault="007D4EDD" w:rsidP="007D4EDD">
            <w:pPr>
              <w:jc w:val="center"/>
              <w:rPr>
                <w:b/>
                <w:sz w:val="20"/>
                <w:szCs w:val="20"/>
              </w:rPr>
            </w:pPr>
            <w:r w:rsidRPr="007D4EDD">
              <w:rPr>
                <w:b/>
                <w:sz w:val="20"/>
                <w:szCs w:val="20"/>
              </w:rPr>
              <w:t>8</w:t>
            </w:r>
          </w:p>
        </w:tc>
      </w:tr>
    </w:tbl>
    <w:p w:rsidR="00792E82" w:rsidRDefault="00792E82" w:rsidP="004B0B69">
      <w:pPr>
        <w:jc w:val="both"/>
      </w:pPr>
    </w:p>
    <w:p w:rsidR="009B563B" w:rsidRPr="007D562B" w:rsidRDefault="009B563B" w:rsidP="004B0B69">
      <w:pPr>
        <w:jc w:val="both"/>
      </w:pPr>
    </w:p>
    <w:p w:rsidR="007F6F61" w:rsidRDefault="00A93E38" w:rsidP="004B0B69">
      <w:pPr>
        <w:jc w:val="both"/>
      </w:pPr>
      <w:r w:rsidRPr="00A93E38">
        <w:t xml:space="preserve">По показателю 1.1.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актами» </w:t>
      </w:r>
      <w:r w:rsidR="007D4EDD">
        <w:rPr>
          <w:b/>
          <w:color w:val="000000"/>
        </w:rPr>
        <w:t>МУК Агинский театр «ДалиТЭ»</w:t>
      </w:r>
      <w:r w:rsidR="001060AE" w:rsidRPr="005157CD">
        <w:rPr>
          <w:b/>
          <w:color w:val="000000"/>
        </w:rPr>
        <w:t xml:space="preserve"> </w:t>
      </w:r>
      <w:r w:rsidR="001A54D4" w:rsidRPr="0096786C">
        <w:t>получило</w:t>
      </w:r>
      <w:r w:rsidR="00D31D10">
        <w:t xml:space="preserve"> </w:t>
      </w:r>
      <w:r w:rsidR="0034461A">
        <w:rPr>
          <w:b/>
          <w:bCs/>
        </w:rPr>
        <w:t>1</w:t>
      </w:r>
      <w:r w:rsidR="004F67CA">
        <w:rPr>
          <w:b/>
          <w:bCs/>
        </w:rPr>
        <w:t>00</w:t>
      </w:r>
      <w:r w:rsidR="004E72A5">
        <w:rPr>
          <w:b/>
          <w:bCs/>
        </w:rPr>
        <w:t xml:space="preserve"> </w:t>
      </w:r>
      <w:r w:rsidR="001A54D4" w:rsidRPr="0096786C">
        <w:t>балл</w:t>
      </w:r>
      <w:r w:rsidR="00041600">
        <w:t>ов</w:t>
      </w:r>
      <w:r w:rsidR="001A54D4" w:rsidRPr="0096786C">
        <w:t xml:space="preserve">, </w:t>
      </w:r>
      <w:r w:rsidR="007D4EDD">
        <w:rPr>
          <w:b/>
          <w:color w:val="000000"/>
        </w:rPr>
        <w:t>МУК «Музей природы»</w:t>
      </w:r>
      <w:r w:rsidR="001060AE">
        <w:rPr>
          <w:b/>
          <w:color w:val="000000"/>
        </w:rPr>
        <w:t xml:space="preserve"> </w:t>
      </w:r>
      <w:r w:rsidR="00792E82">
        <w:t xml:space="preserve">– </w:t>
      </w:r>
      <w:r w:rsidR="004F67CA">
        <w:rPr>
          <w:b/>
        </w:rPr>
        <w:t>87</w:t>
      </w:r>
      <w:r w:rsidR="00792E82">
        <w:t xml:space="preserve"> балл</w:t>
      </w:r>
      <w:r w:rsidR="0034461A">
        <w:t>ов</w:t>
      </w:r>
      <w:r w:rsidR="003A69DA">
        <w:t xml:space="preserve"> </w:t>
      </w:r>
      <w:r w:rsidRPr="00A93E38">
        <w:t>(</w:t>
      </w:r>
      <w:r w:rsidR="007E3F38" w:rsidRPr="00A93E38">
        <w:t>максимально возможное значение составляет 100 баллов</w:t>
      </w:r>
      <w:r w:rsidRPr="00A93E38">
        <w:t>).</w:t>
      </w:r>
    </w:p>
    <w:p w:rsidR="008C2DE8" w:rsidRDefault="008C2DE8" w:rsidP="009C0008">
      <w:pPr>
        <w:jc w:val="both"/>
      </w:pPr>
    </w:p>
    <w:p w:rsidR="009C0008" w:rsidRDefault="0058389D" w:rsidP="009C0008">
      <w:pPr>
        <w:jc w:val="both"/>
        <w:rPr>
          <w:color w:val="000000" w:themeColor="text1"/>
        </w:rPr>
      </w:pPr>
      <w:r>
        <w:t xml:space="preserve">Организация-оператор </w:t>
      </w:r>
      <w:r w:rsidR="005157CD">
        <w:t xml:space="preserve">отмечает </w:t>
      </w:r>
      <w:r>
        <w:t xml:space="preserve">на </w:t>
      </w:r>
      <w:r w:rsidR="00230F5F">
        <w:t>несоответствие информационных ресурсов</w:t>
      </w:r>
      <w:r w:rsidR="00C17F4B">
        <w:t xml:space="preserve"> </w:t>
      </w:r>
      <w:r w:rsidR="007D4EDD">
        <w:rPr>
          <w:b/>
          <w:color w:val="000000"/>
        </w:rPr>
        <w:t>МУК «Музей природы»</w:t>
      </w:r>
      <w:r w:rsidR="00C409F6">
        <w:rPr>
          <w:b/>
          <w:color w:val="000000"/>
        </w:rPr>
        <w:t xml:space="preserve"> </w:t>
      </w:r>
      <w:r w:rsidR="003A69DA" w:rsidRPr="003A69DA">
        <w:t>требовани</w:t>
      </w:r>
      <w:r w:rsidR="00230F5F">
        <w:t>ям</w:t>
      </w:r>
      <w:r w:rsidR="003A69DA">
        <w:rPr>
          <w:b/>
        </w:rPr>
        <w:t xml:space="preserve"> </w:t>
      </w:r>
      <w:r w:rsidR="009C0008" w:rsidRPr="00515EB7">
        <w:t>нормативны</w:t>
      </w:r>
      <w:r w:rsidR="00787933">
        <w:t>х</w:t>
      </w:r>
      <w:r w:rsidR="009C0008" w:rsidRPr="00515EB7">
        <w:t xml:space="preserve"> документ</w:t>
      </w:r>
      <w:r w:rsidR="00210CD5">
        <w:t>ов</w:t>
      </w:r>
      <w:r w:rsidR="009C0008" w:rsidRPr="00515EB7">
        <w:t xml:space="preserve"> в сфере культуры, касающиеся требования </w:t>
      </w:r>
      <w:r w:rsidR="009C0008" w:rsidRPr="00515EB7">
        <w:rPr>
          <w:kern w:val="36"/>
        </w:rPr>
        <w:t xml:space="preserve">статьи 36.2. Федерального закона </w:t>
      </w:r>
      <w:r w:rsidR="009C0008" w:rsidRPr="00515EB7">
        <w:rPr>
          <w:spacing w:val="4"/>
        </w:rPr>
        <w:t xml:space="preserve">"Основы законодательства Российской Федерации о культуре" (утв. ВС РФ 09.10.1992 N 3612-1) (ред. от 05.12.2017), </w:t>
      </w:r>
      <w:r w:rsidR="009C0008" w:rsidRPr="00515EB7">
        <w:rPr>
          <w:color w:val="000000" w:themeColor="text1"/>
        </w:rPr>
        <w:t>приказа Минкультуры России от 20 февраля 2015 г. № 277</w:t>
      </w:r>
      <w:hyperlink r:id="rId12" w:history="1">
        <w:r w:rsidR="009C0008" w:rsidRPr="00515EB7">
          <w:rPr>
            <w:rStyle w:val="af8"/>
            <w:b w:val="0"/>
            <w:color w:val="000000" w:themeColor="text1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</w:t>
        </w:r>
      </w:hyperlink>
      <w:r w:rsidR="009C0008" w:rsidRPr="00515EB7">
        <w:rPr>
          <w:color w:val="000000" w:themeColor="text1"/>
        </w:rPr>
        <w:t xml:space="preserve">», </w:t>
      </w:r>
      <w:r w:rsidR="009C0008" w:rsidRPr="00515EB7">
        <w:t>в части обеспечения информационной открытости деятельности организации</w:t>
      </w:r>
      <w:r w:rsidR="009C0008" w:rsidRPr="00515EB7">
        <w:rPr>
          <w:color w:val="000000" w:themeColor="text1"/>
        </w:rPr>
        <w:t>.</w:t>
      </w:r>
    </w:p>
    <w:p w:rsidR="005157CD" w:rsidRDefault="005157CD" w:rsidP="009C0008">
      <w:pPr>
        <w:jc w:val="both"/>
        <w:rPr>
          <w:color w:val="000000" w:themeColor="text1"/>
        </w:rPr>
      </w:pPr>
    </w:p>
    <w:p w:rsidR="009C0008" w:rsidRPr="007F6F61" w:rsidRDefault="009C0008" w:rsidP="009C0008">
      <w:pPr>
        <w:jc w:val="both"/>
      </w:pPr>
      <w:r>
        <w:rPr>
          <w:color w:val="000000" w:themeColor="text1"/>
        </w:rPr>
        <w:t xml:space="preserve">В </w:t>
      </w:r>
      <w:r w:rsidRPr="00443F7F">
        <w:t xml:space="preserve">приложении 2 к Отчету </w:t>
      </w:r>
      <w:r>
        <w:t xml:space="preserve">(лист «Открытость и доступность информации») перечислены </w:t>
      </w:r>
      <w:r w:rsidRPr="00443F7F">
        <w:t>нарушения указанных выше нормативных актов</w:t>
      </w:r>
      <w:r>
        <w:t xml:space="preserve"> по каждой организации культуры</w:t>
      </w:r>
      <w:r w:rsidRPr="00443F7F">
        <w:t>.</w:t>
      </w:r>
    </w:p>
    <w:p w:rsidR="009C0008" w:rsidRDefault="009C0008" w:rsidP="009C0008"/>
    <w:p w:rsidR="000727CE" w:rsidRPr="000727CE" w:rsidRDefault="00515EB7" w:rsidP="00695CA7">
      <w:pPr>
        <w:jc w:val="both"/>
      </w:pPr>
      <w:r w:rsidRPr="00940735">
        <w:t>Проведенная оценка доступности взаимодействия с получателями услуг по показателю 1.2.</w:t>
      </w:r>
      <w:r w:rsidRPr="00940735">
        <w:rPr>
          <w:b/>
        </w:rPr>
        <w:t xml:space="preserve"> «</w:t>
      </w:r>
      <w:r w:rsidRPr="00940735">
        <w:t xml:space="preserve"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функционирование» показала, что </w:t>
      </w:r>
      <w:r w:rsidR="00695CA7">
        <w:t>на сайт</w:t>
      </w:r>
      <w:r w:rsidR="00617EF5">
        <w:t xml:space="preserve">ах </w:t>
      </w:r>
      <w:r w:rsidR="00617EF5">
        <w:rPr>
          <w:b/>
          <w:color w:val="000000"/>
        </w:rPr>
        <w:t>МУК Агинский театр «ДалиТЭ»,</w:t>
      </w:r>
      <w:r w:rsidR="00695CA7">
        <w:t xml:space="preserve"> </w:t>
      </w:r>
      <w:r w:rsidR="007D4EDD">
        <w:rPr>
          <w:b/>
          <w:color w:val="000000"/>
        </w:rPr>
        <w:t>МУК «Музей природы»</w:t>
      </w:r>
      <w:r w:rsidR="005157CD" w:rsidRPr="00041600">
        <w:rPr>
          <w:b/>
          <w:color w:val="000000"/>
        </w:rPr>
        <w:t xml:space="preserve"> </w:t>
      </w:r>
      <w:r w:rsidR="00695CA7" w:rsidRPr="00940735">
        <w:t xml:space="preserve">обеспечена </w:t>
      </w:r>
      <w:r w:rsidR="00695CA7" w:rsidRPr="00940735">
        <w:lastRenderedPageBreak/>
        <w:t>возможность взаимодействия получателей услуг с организацией по телефону, электронной почте</w:t>
      </w:r>
      <w:r w:rsidR="00695CA7">
        <w:t xml:space="preserve">, с помощью </w:t>
      </w:r>
      <w:r w:rsidR="00695CA7" w:rsidRPr="00BF3867">
        <w:t>электронных сервисов</w:t>
      </w:r>
      <w:r w:rsidR="00695CA7">
        <w:t>.</w:t>
      </w:r>
    </w:p>
    <w:p w:rsidR="000727CE" w:rsidRDefault="000727CE" w:rsidP="00464D19">
      <w:pPr>
        <w:jc w:val="both"/>
      </w:pPr>
    </w:p>
    <w:p w:rsidR="00464D19" w:rsidRDefault="00464D19" w:rsidP="00464D19">
      <w:pPr>
        <w:jc w:val="both"/>
      </w:pPr>
      <w:r>
        <w:t>Наличие на официальном сайте информации о дистанционных способах обратной связи с получателями услуг в разрезе организаций представлена в следующей таблице:</w:t>
      </w:r>
    </w:p>
    <w:p w:rsidR="00464D19" w:rsidRDefault="00464D19" w:rsidP="00464D19">
      <w:pPr>
        <w:jc w:val="both"/>
      </w:pPr>
    </w:p>
    <w:tbl>
      <w:tblPr>
        <w:tblW w:w="4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5"/>
        <w:gridCol w:w="3967"/>
        <w:gridCol w:w="568"/>
        <w:gridCol w:w="706"/>
      </w:tblGrid>
      <w:tr w:rsidR="00464D19" w:rsidRPr="004E72A5" w:rsidTr="00ED2913">
        <w:trPr>
          <w:cantSplit/>
          <w:trHeight w:val="4010"/>
          <w:jc w:val="center"/>
        </w:trPr>
        <w:tc>
          <w:tcPr>
            <w:tcW w:w="1743" w:type="pct"/>
            <w:shd w:val="clear" w:color="000000" w:fill="4472C4"/>
            <w:noWrap/>
            <w:vAlign w:val="center"/>
            <w:hideMark/>
          </w:tcPr>
          <w:p w:rsidR="00464D19" w:rsidRPr="00362C42" w:rsidRDefault="00464D19" w:rsidP="00ED2913">
            <w:pPr>
              <w:jc w:val="both"/>
              <w:rPr>
                <w:sz w:val="20"/>
                <w:szCs w:val="20"/>
              </w:rPr>
            </w:pPr>
            <w:r w:rsidRPr="00362C42">
              <w:rPr>
                <w:sz w:val="20"/>
                <w:szCs w:val="20"/>
              </w:rPr>
              <w:t>Нали</w:t>
            </w:r>
            <w:r w:rsidRPr="00362C42">
              <w:rPr>
                <w:b/>
                <w:sz w:val="20"/>
                <w:szCs w:val="20"/>
              </w:rPr>
              <w:t>чие на официальном сайте организации информация о дистанционных способах обратной связи и взаимодействия с получателями услуг и их функционирование»</w:t>
            </w:r>
          </w:p>
        </w:tc>
        <w:tc>
          <w:tcPr>
            <w:tcW w:w="2465" w:type="pct"/>
            <w:shd w:val="clear" w:color="FFFFFF" w:fill="B4C6E7"/>
            <w:vAlign w:val="center"/>
            <w:hideMark/>
          </w:tcPr>
          <w:p w:rsidR="00464D19" w:rsidRPr="004E72A5" w:rsidRDefault="00464D19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</w:tc>
        <w:tc>
          <w:tcPr>
            <w:tcW w:w="353" w:type="pct"/>
            <w:shd w:val="clear" w:color="auto" w:fill="auto"/>
            <w:noWrap/>
            <w:textDirection w:val="btLr"/>
            <w:vAlign w:val="bottom"/>
            <w:hideMark/>
          </w:tcPr>
          <w:p w:rsidR="00464D19" w:rsidRDefault="007D4EDD" w:rsidP="00ED2913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Агинский театр «ДалиТЭ»</w:t>
            </w:r>
            <w:r w:rsidR="00464D1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shd w:val="clear" w:color="auto" w:fill="auto"/>
            <w:noWrap/>
            <w:textDirection w:val="btLr"/>
            <w:vAlign w:val="bottom"/>
            <w:hideMark/>
          </w:tcPr>
          <w:p w:rsidR="00464D19" w:rsidRDefault="007D4EDD" w:rsidP="00ED2913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«Музей природы»</w:t>
            </w:r>
            <w:r w:rsidR="00464D1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409F6" w:rsidRPr="004E72A5" w:rsidTr="00ED2913">
        <w:trPr>
          <w:trHeight w:val="31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uto"/>
            <w:vAlign w:val="center"/>
            <w:hideMark/>
          </w:tcPr>
          <w:p w:rsidR="00C409F6" w:rsidRPr="004E72A5" w:rsidRDefault="00C409F6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1) абонентского номера телефона;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409F6" w:rsidRPr="004E72A5" w:rsidTr="00ED2913">
        <w:trPr>
          <w:trHeight w:val="31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uto"/>
            <w:vAlign w:val="center"/>
            <w:hideMark/>
          </w:tcPr>
          <w:p w:rsidR="00C409F6" w:rsidRPr="004E72A5" w:rsidRDefault="00C409F6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2) адрес электронной почты;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409F6" w:rsidRPr="004E72A5" w:rsidTr="00ED2913">
        <w:trPr>
          <w:trHeight w:val="94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uto"/>
            <w:vAlign w:val="center"/>
            <w:hideMark/>
          </w:tcPr>
          <w:p w:rsidR="00C409F6" w:rsidRPr="004E72A5" w:rsidRDefault="00C409F6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3)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409F6" w:rsidRPr="004E72A5" w:rsidTr="00ED2913">
        <w:trPr>
          <w:trHeight w:val="31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uto"/>
            <w:vAlign w:val="center"/>
            <w:hideMark/>
          </w:tcPr>
          <w:p w:rsidR="00C409F6" w:rsidRPr="004E72A5" w:rsidRDefault="00C409F6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4) раздела официального сайта «Часто задаваемые вопросы»;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C409F6" w:rsidRPr="004E72A5" w:rsidTr="00ED2913">
        <w:trPr>
          <w:trHeight w:val="94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uto"/>
            <w:vAlign w:val="center"/>
            <w:hideMark/>
          </w:tcPr>
          <w:p w:rsidR="00C409F6" w:rsidRPr="004E72A5" w:rsidRDefault="00C409F6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5)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409F6" w:rsidRPr="004E72A5" w:rsidTr="00ED2913">
        <w:trPr>
          <w:trHeight w:val="31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auto"/>
            <w:vAlign w:val="center"/>
            <w:hideMark/>
          </w:tcPr>
          <w:p w:rsidR="00C409F6" w:rsidRPr="004E72A5" w:rsidRDefault="00C409F6" w:rsidP="00ED291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4E72A5">
              <w:rPr>
                <w:color w:val="000000"/>
                <w:sz w:val="20"/>
                <w:szCs w:val="20"/>
              </w:rPr>
              <w:t>6) иного дистанционного способа взаимодействия.</w:t>
            </w:r>
          </w:p>
        </w:tc>
        <w:tc>
          <w:tcPr>
            <w:tcW w:w="353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09F6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C409F6" w:rsidRPr="004E72A5" w:rsidTr="00AB3760">
        <w:trPr>
          <w:trHeight w:val="315"/>
          <w:jc w:val="center"/>
        </w:trPr>
        <w:tc>
          <w:tcPr>
            <w:tcW w:w="1743" w:type="pct"/>
            <w:shd w:val="clear" w:color="auto" w:fill="auto"/>
            <w:noWrap/>
            <w:vAlign w:val="bottom"/>
            <w:hideMark/>
          </w:tcPr>
          <w:p w:rsidR="00C409F6" w:rsidRPr="004E72A5" w:rsidRDefault="00C409F6" w:rsidP="00ED29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D9A8BE" w:themeFill="accent6" w:themeFillTint="99"/>
            <w:vAlign w:val="center"/>
            <w:hideMark/>
          </w:tcPr>
          <w:p w:rsidR="00C409F6" w:rsidRPr="00AB3760" w:rsidRDefault="00C409F6" w:rsidP="00ED2913">
            <w:pPr>
              <w:ind w:firstLineChars="100" w:firstLine="200"/>
              <w:rPr>
                <w:sz w:val="20"/>
                <w:szCs w:val="20"/>
              </w:rPr>
            </w:pPr>
            <w:r w:rsidRPr="00AB3760">
              <w:rPr>
                <w:sz w:val="20"/>
                <w:szCs w:val="20"/>
              </w:rPr>
              <w:t>Всего (6)</w:t>
            </w:r>
          </w:p>
        </w:tc>
        <w:tc>
          <w:tcPr>
            <w:tcW w:w="353" w:type="pct"/>
            <w:shd w:val="clear" w:color="auto" w:fill="D9A8BE" w:themeFill="accent6" w:themeFillTint="99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6100"/>
                <w:sz w:val="20"/>
                <w:szCs w:val="20"/>
              </w:rPr>
            </w:pPr>
            <w:r w:rsidRPr="00C409F6">
              <w:rPr>
                <w:b/>
                <w:color w:val="006100"/>
                <w:sz w:val="20"/>
                <w:szCs w:val="20"/>
              </w:rPr>
              <w:t>4</w:t>
            </w:r>
          </w:p>
        </w:tc>
        <w:tc>
          <w:tcPr>
            <w:tcW w:w="439" w:type="pct"/>
            <w:shd w:val="clear" w:color="auto" w:fill="D9A8BE" w:themeFill="accent6" w:themeFillTint="99"/>
            <w:noWrap/>
            <w:vAlign w:val="bottom"/>
            <w:hideMark/>
          </w:tcPr>
          <w:p w:rsidR="00C409F6" w:rsidRPr="00C409F6" w:rsidRDefault="00C409F6" w:rsidP="00C409F6">
            <w:pPr>
              <w:jc w:val="center"/>
              <w:rPr>
                <w:b/>
                <w:color w:val="006100"/>
                <w:sz w:val="20"/>
                <w:szCs w:val="20"/>
              </w:rPr>
            </w:pPr>
            <w:r w:rsidRPr="00C409F6">
              <w:rPr>
                <w:b/>
                <w:color w:val="006100"/>
                <w:sz w:val="20"/>
                <w:szCs w:val="20"/>
              </w:rPr>
              <w:t>4</w:t>
            </w:r>
          </w:p>
        </w:tc>
      </w:tr>
    </w:tbl>
    <w:p w:rsidR="00464D19" w:rsidRDefault="00464D19" w:rsidP="005107AD">
      <w:pPr>
        <w:jc w:val="both"/>
        <w:rPr>
          <w:color w:val="000000"/>
          <w:sz w:val="22"/>
          <w:szCs w:val="22"/>
        </w:rPr>
      </w:pPr>
    </w:p>
    <w:p w:rsidR="005107AD" w:rsidRDefault="004843F8" w:rsidP="005107AD">
      <w:pPr>
        <w:jc w:val="both"/>
      </w:pPr>
      <w:r>
        <w:rPr>
          <w:color w:val="000000"/>
          <w:sz w:val="22"/>
          <w:szCs w:val="22"/>
        </w:rPr>
        <w:t>Сайт</w:t>
      </w:r>
      <w:r w:rsidR="00617EF5">
        <w:rPr>
          <w:color w:val="000000"/>
          <w:sz w:val="22"/>
          <w:szCs w:val="22"/>
        </w:rPr>
        <w:t xml:space="preserve"> </w:t>
      </w:r>
      <w:r w:rsidR="007D4EDD">
        <w:rPr>
          <w:b/>
          <w:color w:val="000000"/>
        </w:rPr>
        <w:t>МУК «Музей природы»</w:t>
      </w:r>
      <w:r w:rsidR="000727CE">
        <w:rPr>
          <w:b/>
          <w:color w:val="000000"/>
        </w:rPr>
        <w:t xml:space="preserve"> </w:t>
      </w:r>
      <w:r w:rsidR="007D562B" w:rsidRPr="007D562B">
        <w:t>не обеспечива</w:t>
      </w:r>
      <w:r>
        <w:t>е</w:t>
      </w:r>
      <w:r w:rsidR="007D562B" w:rsidRPr="007D562B">
        <w:t xml:space="preserve">т </w:t>
      </w:r>
      <w:r w:rsidR="00695CA7" w:rsidRPr="00940735">
        <w:t>возможность выражения получателем услуг мнения о качестве условий оказания услуг организацией социальной сферы (гиперссылка на анкету для опроса граждан).</w:t>
      </w:r>
    </w:p>
    <w:p w:rsidR="00617EF5" w:rsidRDefault="00617EF5" w:rsidP="005107AD">
      <w:pPr>
        <w:jc w:val="both"/>
      </w:pPr>
    </w:p>
    <w:p w:rsidR="004843F8" w:rsidRPr="007604DC" w:rsidRDefault="004843F8" w:rsidP="005107AD">
      <w:pPr>
        <w:jc w:val="both"/>
      </w:pPr>
      <w:r w:rsidRPr="007604DC">
        <w:t xml:space="preserve">В целом </w:t>
      </w:r>
      <w:r w:rsidR="00617EF5">
        <w:rPr>
          <w:b/>
          <w:color w:val="000000"/>
        </w:rPr>
        <w:t xml:space="preserve">МУК Агинский театр «ДалиТЭ», </w:t>
      </w:r>
      <w:r w:rsidR="007D4EDD">
        <w:rPr>
          <w:b/>
          <w:color w:val="000000"/>
        </w:rPr>
        <w:t>МУК «Музей природы»</w:t>
      </w:r>
      <w:r w:rsidR="007604DC" w:rsidRPr="007604DC">
        <w:rPr>
          <w:b/>
          <w:color w:val="000000"/>
        </w:rPr>
        <w:t xml:space="preserve"> </w:t>
      </w:r>
      <w:r w:rsidR="007604DC" w:rsidRPr="007604DC">
        <w:rPr>
          <w:color w:val="000000"/>
        </w:rPr>
        <w:t xml:space="preserve">обеспечивают </w:t>
      </w:r>
      <w:r w:rsidR="007604DC" w:rsidRPr="007604DC">
        <w:t>возможность дистанционного взаимодействия с получателями услуг.</w:t>
      </w:r>
    </w:p>
    <w:p w:rsidR="004843F8" w:rsidRDefault="004843F8" w:rsidP="005107AD">
      <w:pPr>
        <w:jc w:val="both"/>
      </w:pPr>
    </w:p>
    <w:p w:rsidR="00E343C1" w:rsidRDefault="00E343C1" w:rsidP="005107AD">
      <w:pPr>
        <w:jc w:val="both"/>
      </w:pPr>
    </w:p>
    <w:p w:rsidR="00E511CA" w:rsidRDefault="00E511CA" w:rsidP="00E511CA">
      <w:pPr>
        <w:pStyle w:val="1"/>
      </w:pPr>
      <w:r>
        <w:lastRenderedPageBreak/>
        <w:t>Результаты удоблетворенности граждан качеством условий оказания услуг, объем и параметры выборочной совокупности респондентов</w:t>
      </w:r>
    </w:p>
    <w:p w:rsidR="00504E37" w:rsidRDefault="00504E37" w:rsidP="00504E37">
      <w:pPr>
        <w:jc w:val="both"/>
      </w:pPr>
    </w:p>
    <w:p w:rsidR="007B6A78" w:rsidRDefault="004C55FA" w:rsidP="00504E37">
      <w:pPr>
        <w:jc w:val="both"/>
      </w:pPr>
      <w:r w:rsidRPr="00504E37">
        <w:t>Опрос потребителей услуг для выявления их мнения о качестве услуг проводился в соответствии с приказом Минтруда России от 30 октября 2018 г. № 675н.</w:t>
      </w:r>
      <w:r w:rsidR="007E0277" w:rsidRPr="00504E37">
        <w:t xml:space="preserve"> Согласно документу, объем выборочной совокупности респондентов (численность получателей услуг, подлежащих опросу)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(объем генеральной совокупности), предшествующего году проведения независимой оценки качества</w:t>
      </w:r>
      <w:r w:rsidR="00504E37" w:rsidRPr="00504E37">
        <w:t>.</w:t>
      </w:r>
      <w:r w:rsidR="007E0277" w:rsidRPr="00504E37">
        <w:t xml:space="preserve"> Рекомендуемый объем выборочной совокупности респондентов составляет 40% от объема генеральной совокупности</w:t>
      </w:r>
      <w:r w:rsidR="00504E37" w:rsidRPr="00504E37">
        <w:t xml:space="preserve">. Так как 40% генеральной совокупности составил более </w:t>
      </w:r>
      <w:r w:rsidR="00361D82">
        <w:t>805</w:t>
      </w:r>
      <w:r w:rsidR="00504E37" w:rsidRPr="00504E37">
        <w:t xml:space="preserve"> человек, в </w:t>
      </w:r>
      <w:r w:rsidRPr="00504E37">
        <w:t>ходе исследования опрошено</w:t>
      </w:r>
      <w:r w:rsidR="007B6A78">
        <w:t>:</w:t>
      </w:r>
    </w:p>
    <w:p w:rsidR="007D09F8" w:rsidRDefault="007D09F8" w:rsidP="00504E37">
      <w:pPr>
        <w:jc w:val="both"/>
      </w:pPr>
    </w:p>
    <w:p w:rsidR="007B6A78" w:rsidRDefault="007B6A78" w:rsidP="00504E37">
      <w:pPr>
        <w:jc w:val="both"/>
      </w:pPr>
    </w:p>
    <w:tbl>
      <w:tblPr>
        <w:tblStyle w:val="GridTable1Light"/>
        <w:tblW w:w="0" w:type="auto"/>
        <w:tblLook w:val="04A0"/>
      </w:tblPr>
      <w:tblGrid>
        <w:gridCol w:w="4148"/>
        <w:gridCol w:w="4149"/>
      </w:tblGrid>
      <w:tr w:rsidR="007B6A78" w:rsidTr="007B6A78">
        <w:trPr>
          <w:cnfStyle w:val="100000000000"/>
        </w:trPr>
        <w:tc>
          <w:tcPr>
            <w:cnfStyle w:val="001000000000"/>
            <w:tcW w:w="4148" w:type="dxa"/>
            <w:shd w:val="clear" w:color="auto" w:fill="BCCEE4" w:themeFill="accent4" w:themeFillTint="66"/>
          </w:tcPr>
          <w:p w:rsidR="007B6A78" w:rsidRDefault="007B6A78" w:rsidP="00504E37">
            <w:pPr>
              <w:jc w:val="both"/>
            </w:pPr>
            <w:r>
              <w:t>Организация</w:t>
            </w:r>
          </w:p>
        </w:tc>
        <w:tc>
          <w:tcPr>
            <w:tcW w:w="4149" w:type="dxa"/>
            <w:shd w:val="clear" w:color="auto" w:fill="BCCEE4" w:themeFill="accent4" w:themeFillTint="66"/>
          </w:tcPr>
          <w:p w:rsidR="007B6A78" w:rsidRDefault="007B6A78" w:rsidP="00504E37">
            <w:pPr>
              <w:jc w:val="both"/>
              <w:cnfStyle w:val="100000000000"/>
            </w:pPr>
            <w:r>
              <w:t>Количество респондентов</w:t>
            </w:r>
          </w:p>
        </w:tc>
      </w:tr>
      <w:tr w:rsidR="002121B9" w:rsidTr="009B563B">
        <w:tc>
          <w:tcPr>
            <w:cnfStyle w:val="001000000000"/>
            <w:tcW w:w="4148" w:type="dxa"/>
            <w:vAlign w:val="bottom"/>
          </w:tcPr>
          <w:p w:rsidR="002121B9" w:rsidRPr="00C166A7" w:rsidRDefault="007D4EDD">
            <w:pPr>
              <w:rPr>
                <w:color w:val="000000"/>
                <w:sz w:val="20"/>
                <w:szCs w:val="20"/>
                <w:lang w:eastAsia="ja-JP" w:bidi="ru-RU"/>
              </w:rPr>
            </w:pPr>
            <w:r>
              <w:rPr>
                <w:color w:val="000000"/>
                <w:sz w:val="20"/>
                <w:szCs w:val="20"/>
                <w:lang w:eastAsia="ja-JP" w:bidi="ru-RU"/>
              </w:rPr>
              <w:t>МУК Агинский театр «ДалиТЭ»</w:t>
            </w:r>
            <w:r w:rsidR="002121B9">
              <w:rPr>
                <w:color w:val="000000"/>
                <w:sz w:val="20"/>
                <w:szCs w:val="20"/>
                <w:lang w:eastAsia="ja-JP" w:bidi="ru-RU"/>
              </w:rPr>
              <w:t xml:space="preserve"> </w:t>
            </w:r>
          </w:p>
        </w:tc>
        <w:tc>
          <w:tcPr>
            <w:tcW w:w="4149" w:type="dxa"/>
            <w:vAlign w:val="bottom"/>
          </w:tcPr>
          <w:p w:rsidR="002121B9" w:rsidRPr="002121B9" w:rsidRDefault="00361D82" w:rsidP="002121B9">
            <w:pPr>
              <w:jc w:val="center"/>
              <w:cnfStyle w:val="0000000000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805</w:t>
            </w:r>
          </w:p>
        </w:tc>
      </w:tr>
      <w:tr w:rsidR="002121B9" w:rsidTr="009B563B">
        <w:tc>
          <w:tcPr>
            <w:cnfStyle w:val="001000000000"/>
            <w:tcW w:w="4148" w:type="dxa"/>
            <w:vAlign w:val="bottom"/>
          </w:tcPr>
          <w:p w:rsidR="002121B9" w:rsidRPr="00C166A7" w:rsidRDefault="007D4EDD">
            <w:pPr>
              <w:rPr>
                <w:color w:val="000000"/>
                <w:sz w:val="20"/>
                <w:szCs w:val="20"/>
                <w:lang w:eastAsia="ja-JP" w:bidi="ru-RU"/>
              </w:rPr>
            </w:pPr>
            <w:r>
              <w:rPr>
                <w:color w:val="000000"/>
                <w:sz w:val="20"/>
                <w:szCs w:val="20"/>
                <w:lang w:eastAsia="ja-JP" w:bidi="ru-RU"/>
              </w:rPr>
              <w:t>МУК «Музей природы»</w:t>
            </w:r>
            <w:r w:rsidR="002121B9">
              <w:rPr>
                <w:color w:val="000000"/>
                <w:sz w:val="20"/>
                <w:szCs w:val="20"/>
                <w:lang w:eastAsia="ja-JP" w:bidi="ru-RU"/>
              </w:rPr>
              <w:t xml:space="preserve"> </w:t>
            </w:r>
          </w:p>
        </w:tc>
        <w:tc>
          <w:tcPr>
            <w:tcW w:w="4149" w:type="dxa"/>
            <w:vAlign w:val="bottom"/>
          </w:tcPr>
          <w:p w:rsidR="002121B9" w:rsidRPr="002121B9" w:rsidRDefault="00361D82" w:rsidP="002121B9">
            <w:pPr>
              <w:jc w:val="center"/>
              <w:cnfStyle w:val="0000000000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633</w:t>
            </w:r>
          </w:p>
        </w:tc>
      </w:tr>
    </w:tbl>
    <w:p w:rsidR="007B6A78" w:rsidRDefault="007B6A78" w:rsidP="00504E37">
      <w:pPr>
        <w:jc w:val="both"/>
      </w:pPr>
    </w:p>
    <w:p w:rsidR="007C6E8F" w:rsidRDefault="00504E37" w:rsidP="00504E37">
      <w:pPr>
        <w:jc w:val="both"/>
      </w:pPr>
      <w:r w:rsidRPr="00504E37">
        <w:t>Выборочная совокупность респондентов формировалась посредством организованного случайного отбора из всей генеральной совокупности.</w:t>
      </w:r>
    </w:p>
    <w:p w:rsidR="00EC7D4A" w:rsidRPr="00504E37" w:rsidRDefault="00504E37" w:rsidP="00504E37">
      <w:pPr>
        <w:jc w:val="both"/>
        <w:rPr>
          <w:color w:val="000000"/>
          <w:shd w:val="clear" w:color="auto" w:fill="FFFFFF"/>
        </w:rPr>
      </w:pPr>
      <w:r w:rsidRPr="00504E37">
        <w:t xml:space="preserve">Онлайн-опрос потребителей услуг проводился по рекомендуемому образцу Анкеты, предусмотренному приложением к </w:t>
      </w:r>
      <w:r w:rsidR="004C55FA" w:rsidRPr="00504E37">
        <w:rPr>
          <w:color w:val="000000"/>
          <w:shd w:val="clear" w:color="auto" w:fill="FFFFFF"/>
        </w:rPr>
        <w:t xml:space="preserve">Приказу </w:t>
      </w:r>
      <w:r w:rsidR="004C55FA" w:rsidRPr="00504E37">
        <w:t xml:space="preserve">Минтруда России от 30 октября 2018 г. № 675н </w:t>
      </w:r>
      <w:r w:rsidR="004C55FA" w:rsidRPr="00504E37">
        <w:rPr>
          <w:shd w:val="clear" w:color="auto" w:fill="FFFFFF"/>
        </w:rPr>
        <w:t>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EC7D4A" w:rsidRPr="00504E37">
        <w:t>.</w:t>
      </w:r>
    </w:p>
    <w:p w:rsidR="004C55FA" w:rsidRPr="00AD5289" w:rsidRDefault="004C55FA" w:rsidP="00AD5289">
      <w:pPr>
        <w:jc w:val="both"/>
        <w:rPr>
          <w:rFonts w:asciiTheme="minorHAnsi" w:hAnsiTheme="minorHAnsi"/>
          <w:sz w:val="22"/>
          <w:szCs w:val="22"/>
        </w:rPr>
      </w:pPr>
    </w:p>
    <w:p w:rsidR="004C55FA" w:rsidRPr="008C7172" w:rsidRDefault="004C55FA" w:rsidP="008C7172">
      <w:pPr>
        <w:jc w:val="both"/>
        <w:rPr>
          <w:rFonts w:asciiTheme="minorHAnsi" w:hAnsiTheme="minorHAnsi"/>
        </w:rPr>
      </w:pPr>
      <w:r w:rsidRPr="00803487">
        <w:t>Критерий «Удовлетворенность условиями оказания услуг» оценивался по трём показателям:</w:t>
      </w:r>
    </w:p>
    <w:p w:rsidR="004C55FA" w:rsidRPr="008C7172" w:rsidRDefault="008C7172" w:rsidP="008C7172">
      <w:pPr>
        <w:pStyle w:val="af9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8C7172">
        <w:rPr>
          <w:rFonts w:ascii="Times New Roman" w:hAnsi="Times New Roman" w:cs="Times New Roman"/>
        </w:rPr>
        <w:t>д</w:t>
      </w:r>
      <w:r w:rsidR="004C55FA" w:rsidRPr="008C7172">
        <w:rPr>
          <w:rFonts w:ascii="Times New Roman" w:hAnsi="Times New Roman" w:cs="Times New Roman"/>
        </w:rPr>
        <w:t>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  <w:r>
        <w:rPr>
          <w:rFonts w:ascii="Times New Roman" w:hAnsi="Times New Roman" w:cs="Times New Roman"/>
        </w:rPr>
        <w:t>;</w:t>
      </w:r>
    </w:p>
    <w:p w:rsidR="004C55FA" w:rsidRPr="008C7172" w:rsidRDefault="008C7172" w:rsidP="008C7172">
      <w:pPr>
        <w:pStyle w:val="af9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8C7172">
        <w:rPr>
          <w:rFonts w:ascii="Times New Roman" w:hAnsi="Times New Roman" w:cs="Times New Roman"/>
        </w:rPr>
        <w:t>д</w:t>
      </w:r>
      <w:r w:rsidR="004C55FA" w:rsidRPr="008C7172">
        <w:rPr>
          <w:rFonts w:ascii="Times New Roman" w:hAnsi="Times New Roman" w:cs="Times New Roman"/>
        </w:rPr>
        <w:t>оля получателей услуг, удовлетворенных организационными условиями предоставления услуг</w:t>
      </w:r>
      <w:r>
        <w:rPr>
          <w:rFonts w:ascii="Times New Roman" w:hAnsi="Times New Roman" w:cs="Times New Roman"/>
        </w:rPr>
        <w:t>;</w:t>
      </w:r>
    </w:p>
    <w:p w:rsidR="004C55FA" w:rsidRPr="008C7172" w:rsidRDefault="008C7172" w:rsidP="008C7172">
      <w:pPr>
        <w:pStyle w:val="af9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8C7172">
        <w:rPr>
          <w:rFonts w:ascii="Times New Roman" w:hAnsi="Times New Roman" w:cs="Times New Roman"/>
        </w:rPr>
        <w:t>д</w:t>
      </w:r>
      <w:r w:rsidR="004C55FA" w:rsidRPr="008C7172">
        <w:rPr>
          <w:rFonts w:ascii="Times New Roman" w:hAnsi="Times New Roman" w:cs="Times New Roman"/>
        </w:rPr>
        <w:t>оля получателей услуг, удовлетворенных в целом условиями оказания услуг в организации социальной сферы.</w:t>
      </w:r>
    </w:p>
    <w:p w:rsidR="004C55FA" w:rsidRDefault="004C55FA" w:rsidP="004C55FA">
      <w:r w:rsidRPr="00803487">
        <w:t>В таблице приведены значения по показателям критерия «Удовлетворенность условиями оказания услуг».</w:t>
      </w:r>
    </w:p>
    <w:p w:rsidR="00A500B4" w:rsidRDefault="00A500B4" w:rsidP="004C55FA">
      <w:pPr>
        <w:rPr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1559"/>
        <w:gridCol w:w="1843"/>
        <w:gridCol w:w="566"/>
        <w:gridCol w:w="1560"/>
        <w:gridCol w:w="567"/>
        <w:gridCol w:w="1276"/>
        <w:gridCol w:w="713"/>
      </w:tblGrid>
      <w:tr w:rsidR="00A500B4" w:rsidRPr="00A500B4" w:rsidTr="00A500B4">
        <w:trPr>
          <w:trHeight w:val="1694"/>
          <w:jc w:val="center"/>
        </w:trPr>
        <w:tc>
          <w:tcPr>
            <w:tcW w:w="2122" w:type="dxa"/>
            <w:vMerge w:val="restart"/>
            <w:shd w:val="clear" w:color="auto" w:fill="auto"/>
            <w:noWrap/>
            <w:hideMark/>
          </w:tcPr>
          <w:p w:rsidR="00A500B4" w:rsidRPr="008A1625" w:rsidRDefault="00A500B4" w:rsidP="00E976DA">
            <w:pPr>
              <w:jc w:val="center"/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A500B4" w:rsidRPr="008A1625" w:rsidRDefault="00A500B4" w:rsidP="00E976DA">
            <w:pPr>
              <w:rPr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>Чи</w:t>
            </w:r>
            <w:r w:rsidRPr="00A500B4">
              <w:rPr>
                <w:color w:val="000000"/>
                <w:sz w:val="18"/>
                <w:szCs w:val="18"/>
              </w:rPr>
              <w:t>с</w:t>
            </w:r>
            <w:r w:rsidRPr="008A1625">
              <w:rPr>
                <w:color w:val="000000"/>
                <w:sz w:val="18"/>
                <w:szCs w:val="18"/>
              </w:rPr>
              <w:t>ло респондентов</w:t>
            </w:r>
          </w:p>
        </w:tc>
        <w:tc>
          <w:tcPr>
            <w:tcW w:w="2409" w:type="dxa"/>
            <w:gridSpan w:val="2"/>
            <w:shd w:val="clear" w:color="000000" w:fill="DAEEF3"/>
            <w:hideMark/>
          </w:tcPr>
          <w:p w:rsidR="00A500B4" w:rsidRPr="008A1625" w:rsidRDefault="00A500B4" w:rsidP="00E976DA">
            <w:pPr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>5.1. 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2127" w:type="dxa"/>
            <w:gridSpan w:val="2"/>
            <w:shd w:val="clear" w:color="000000" w:fill="DAEEF3"/>
            <w:hideMark/>
          </w:tcPr>
          <w:p w:rsidR="00A500B4" w:rsidRPr="008A1625" w:rsidRDefault="00A500B4" w:rsidP="00E976DA">
            <w:pPr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989" w:type="dxa"/>
            <w:gridSpan w:val="2"/>
            <w:shd w:val="clear" w:color="000000" w:fill="DAEEF3"/>
            <w:hideMark/>
          </w:tcPr>
          <w:p w:rsidR="00A500B4" w:rsidRPr="008A1625" w:rsidRDefault="00A500B4" w:rsidP="00E976DA">
            <w:pPr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</w:tr>
      <w:tr w:rsidR="00A500B4" w:rsidRPr="00A500B4" w:rsidTr="00A500B4">
        <w:trPr>
          <w:trHeight w:val="300"/>
          <w:jc w:val="center"/>
        </w:trPr>
        <w:tc>
          <w:tcPr>
            <w:tcW w:w="2122" w:type="dxa"/>
            <w:vMerge/>
            <w:shd w:val="clear" w:color="auto" w:fill="auto"/>
            <w:noWrap/>
          </w:tcPr>
          <w:p w:rsidR="00A500B4" w:rsidRPr="00A500B4" w:rsidRDefault="00A500B4" w:rsidP="00E976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 xml:space="preserve">Число получателей </w:t>
            </w:r>
            <w:r w:rsidRPr="008A1625">
              <w:rPr>
                <w:color w:val="000000"/>
                <w:sz w:val="18"/>
                <w:szCs w:val="18"/>
              </w:rPr>
              <w:lastRenderedPageBreak/>
              <w:t>услуг, которые готовы рекомендовать организацию родственникам и знакомым (могли бы ее рекомендовать, если бы была возможность выбора организации</w:t>
            </w:r>
          </w:p>
        </w:tc>
        <w:tc>
          <w:tcPr>
            <w:tcW w:w="566" w:type="dxa"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  <w:r w:rsidRPr="00A500B4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560" w:type="dxa"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 xml:space="preserve">Число </w:t>
            </w:r>
            <w:r w:rsidRPr="008A1625">
              <w:rPr>
                <w:color w:val="000000"/>
                <w:sz w:val="18"/>
                <w:szCs w:val="18"/>
              </w:rPr>
              <w:lastRenderedPageBreak/>
              <w:t>получателей услуг, удовлетворенных организационными условиями предоставления услуг</w:t>
            </w:r>
          </w:p>
        </w:tc>
        <w:tc>
          <w:tcPr>
            <w:tcW w:w="567" w:type="dxa"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  <w:r w:rsidRPr="00A500B4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  <w:r w:rsidRPr="008A1625">
              <w:rPr>
                <w:color w:val="000000"/>
                <w:sz w:val="18"/>
                <w:szCs w:val="18"/>
              </w:rPr>
              <w:t xml:space="preserve">Число </w:t>
            </w:r>
            <w:r w:rsidRPr="008A1625">
              <w:rPr>
                <w:color w:val="000000"/>
                <w:sz w:val="18"/>
                <w:szCs w:val="18"/>
              </w:rPr>
              <w:lastRenderedPageBreak/>
              <w:t>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713" w:type="dxa"/>
            <w:shd w:val="clear" w:color="auto" w:fill="auto"/>
            <w:noWrap/>
          </w:tcPr>
          <w:p w:rsidR="00A500B4" w:rsidRPr="00A500B4" w:rsidRDefault="00A500B4" w:rsidP="00E976DA">
            <w:pPr>
              <w:jc w:val="right"/>
              <w:rPr>
                <w:color w:val="000000"/>
                <w:sz w:val="18"/>
                <w:szCs w:val="18"/>
              </w:rPr>
            </w:pPr>
            <w:r w:rsidRPr="00A500B4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</w:tr>
      <w:tr w:rsidR="00361D82" w:rsidRPr="00A500B4" w:rsidTr="009B563B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361D82" w:rsidRDefault="00361D82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lastRenderedPageBreak/>
              <w:t xml:space="preserve">МУК Агинский театр «ДалиТЭ»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61D82" w:rsidRPr="004F5AFF" w:rsidRDefault="00361D82" w:rsidP="00531B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790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98,1</w:t>
            </w:r>
          </w:p>
        </w:tc>
      </w:tr>
      <w:tr w:rsidR="00361D82" w:rsidRPr="00A500B4" w:rsidTr="009B563B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361D82" w:rsidRDefault="00361D82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«Музей природы»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61D82" w:rsidRPr="004F5AFF" w:rsidRDefault="00361D82" w:rsidP="00531B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627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361D82" w:rsidRPr="00361D82" w:rsidRDefault="00361D82" w:rsidP="00361D82">
            <w:pPr>
              <w:jc w:val="center"/>
              <w:rPr>
                <w:b/>
                <w:color w:val="000000"/>
              </w:rPr>
            </w:pPr>
            <w:r w:rsidRPr="00361D82">
              <w:rPr>
                <w:b/>
                <w:color w:val="000000"/>
                <w:sz w:val="22"/>
                <w:szCs w:val="22"/>
              </w:rPr>
              <w:t>99,1</w:t>
            </w:r>
          </w:p>
        </w:tc>
      </w:tr>
    </w:tbl>
    <w:p w:rsidR="00945BB8" w:rsidRPr="00C21A79" w:rsidRDefault="00945BB8" w:rsidP="004C55FA">
      <w:pPr>
        <w:rPr>
          <w:b/>
          <w:bCs/>
        </w:rPr>
      </w:pPr>
    </w:p>
    <w:p w:rsidR="006C48E2" w:rsidRPr="00C166A7" w:rsidRDefault="00A500B4" w:rsidP="009E0B4A">
      <w:pPr>
        <w:jc w:val="both"/>
        <w:rPr>
          <w:b/>
          <w:sz w:val="22"/>
          <w:szCs w:val="22"/>
        </w:rPr>
      </w:pPr>
      <w:r>
        <w:t>З</w:t>
      </w:r>
      <w:r w:rsidR="004C55FA" w:rsidRPr="00803487">
        <w:t xml:space="preserve">начения показателей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C166A7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="004C55FA" w:rsidRPr="00803487">
        <w:t xml:space="preserve">близки </w:t>
      </w:r>
      <w:r w:rsidR="004A35B3">
        <w:t>макс</w:t>
      </w:r>
      <w:r w:rsidR="004C55FA" w:rsidRPr="00803487">
        <w:t>имальным значениям</w:t>
      </w:r>
      <w:r w:rsidR="009E0B4A">
        <w:t xml:space="preserve"> (100 баллов)</w:t>
      </w:r>
      <w:r w:rsidR="004C55FA" w:rsidRPr="00803487">
        <w:t>.</w:t>
      </w:r>
      <w:r w:rsidR="002E363A">
        <w:t xml:space="preserve"> </w:t>
      </w:r>
      <w:r w:rsidR="004C55FA" w:rsidRPr="00803487">
        <w:t xml:space="preserve">Как показало исследование мнений граждан, потребители услуг </w:t>
      </w:r>
      <w:r w:rsidR="002E363A" w:rsidRPr="002E363A">
        <w:rPr>
          <w:bCs/>
        </w:rPr>
        <w:t>этих организаций</w:t>
      </w:r>
      <w:r w:rsidR="002E363A">
        <w:rPr>
          <w:b/>
          <w:bCs/>
        </w:rPr>
        <w:t xml:space="preserve"> </w:t>
      </w:r>
      <w:r w:rsidR="00C32064" w:rsidRPr="00C32064">
        <w:t>в целом</w:t>
      </w:r>
      <w:r w:rsidR="002E363A">
        <w:t xml:space="preserve"> </w:t>
      </w:r>
      <w:r w:rsidR="004C55FA" w:rsidRPr="00803487">
        <w:t>удовлетворены условиями оказания услуг.</w:t>
      </w:r>
    </w:p>
    <w:p w:rsidR="001C393E" w:rsidRDefault="00794DBC" w:rsidP="00B16321">
      <w:pPr>
        <w:pStyle w:val="1"/>
      </w:pPr>
      <w:r>
        <w:t>Значения по каждому показателю, характеризующему общие критерии оценки качества условий оказания услуг (в баллах)</w:t>
      </w:r>
    </w:p>
    <w:p w:rsidR="006C48E2" w:rsidRDefault="006C48E2" w:rsidP="0041141D">
      <w:pPr>
        <w:jc w:val="both"/>
      </w:pPr>
    </w:p>
    <w:p w:rsidR="00B16321" w:rsidRDefault="00B16321" w:rsidP="0041141D">
      <w:pPr>
        <w:jc w:val="both"/>
      </w:pPr>
      <w:r w:rsidRPr="0041141D">
        <w:t>Значения показателей оценки качества рассчитываются в баллах и их максимально возможное значение составляет 100 баллов: для каждого показателя оценки качества, по организации, в целом по отрасли, муниципальному образованию.</w:t>
      </w:r>
    </w:p>
    <w:p w:rsidR="00E66B70" w:rsidRDefault="00E66B70" w:rsidP="0041141D">
      <w:pPr>
        <w:jc w:val="both"/>
      </w:pPr>
    </w:p>
    <w:p w:rsidR="00E66B70" w:rsidRDefault="00E66B70" w:rsidP="00E66B70">
      <w:pPr>
        <w:jc w:val="both"/>
      </w:pPr>
      <w:r>
        <w:t>Итоговое значение</w:t>
      </w:r>
      <w:r w:rsidRPr="0041141D">
        <w:t xml:space="preserve"> оценки качества </w:t>
      </w:r>
      <w:r w:rsidR="00EC1DBA">
        <w:t xml:space="preserve">в сфере культуры </w:t>
      </w:r>
      <w:r>
        <w:t xml:space="preserve">по </w:t>
      </w:r>
      <w:r w:rsidR="00FE40E5">
        <w:t>муниципальному району «</w:t>
      </w:r>
      <w:r w:rsidR="00AE5593">
        <w:t>Поселок Агинское</w:t>
      </w:r>
      <w:r w:rsidR="00FE40E5">
        <w:t>»</w:t>
      </w:r>
      <w:r>
        <w:t xml:space="preserve"> составило </w:t>
      </w:r>
      <w:r w:rsidR="00361D82">
        <w:rPr>
          <w:b/>
        </w:rPr>
        <w:t>90</w:t>
      </w:r>
      <w:r>
        <w:rPr>
          <w:b/>
        </w:rPr>
        <w:t xml:space="preserve"> </w:t>
      </w:r>
      <w:r w:rsidRPr="0041141D">
        <w:t>балл</w:t>
      </w:r>
      <w:r w:rsidR="00361D82">
        <w:t>ов</w:t>
      </w:r>
      <w:r w:rsidRPr="0041141D">
        <w:t xml:space="preserve"> при 100 возможных</w:t>
      </w:r>
      <w:r>
        <w:t>.</w:t>
      </w:r>
    </w:p>
    <w:p w:rsidR="00B14A9A" w:rsidRDefault="00B14A9A" w:rsidP="0041141D">
      <w:pPr>
        <w:jc w:val="both"/>
      </w:pPr>
    </w:p>
    <w:p w:rsidR="00F04C62" w:rsidRDefault="00E66B70" w:rsidP="0041141D">
      <w:pPr>
        <w:jc w:val="both"/>
      </w:pPr>
      <w:r>
        <w:t xml:space="preserve">На диаграмме приведено итоговое значение независимой оценки качества условий оказания услуг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C166A7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B14A9A">
        <w:t>:</w:t>
      </w:r>
    </w:p>
    <w:p w:rsidR="00B14A9A" w:rsidRDefault="00B14A9A" w:rsidP="0041141D">
      <w:pPr>
        <w:jc w:val="both"/>
      </w:pPr>
    </w:p>
    <w:p w:rsidR="00B14A9A" w:rsidRPr="0041141D" w:rsidRDefault="00361D82" w:rsidP="0041141D">
      <w:pPr>
        <w:jc w:val="both"/>
      </w:pPr>
      <w:r w:rsidRPr="00361D82">
        <w:rPr>
          <w:noProof/>
        </w:rPr>
        <w:drawing>
          <wp:inline distT="0" distB="0" distL="0" distR="0">
            <wp:extent cx="5726292" cy="2107096"/>
            <wp:effectExtent l="19050" t="0" r="26808" b="7454"/>
            <wp:docPr id="1" name="Диаграмма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379BF52-AE43-9E4C-9398-75EB1BFD04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23495" w:rsidRDefault="00723495" w:rsidP="00B14A9A">
      <w:pPr>
        <w:jc w:val="both"/>
      </w:pPr>
    </w:p>
    <w:p w:rsidR="00B14A9A" w:rsidRDefault="00B16321" w:rsidP="00B14A9A">
      <w:pPr>
        <w:jc w:val="both"/>
      </w:pPr>
      <w:r w:rsidRPr="0041141D">
        <w:t>На диаграмм</w:t>
      </w:r>
      <w:r w:rsidR="00A40C10">
        <w:t>е</w:t>
      </w:r>
      <w:r w:rsidRPr="0041141D">
        <w:t xml:space="preserve"> представлены значения по каждому </w:t>
      </w:r>
      <w:r w:rsidR="00A40C10">
        <w:t>крите</w:t>
      </w:r>
      <w:r w:rsidR="00416818">
        <w:t>рию</w:t>
      </w:r>
      <w:r w:rsidRPr="0041141D">
        <w:t xml:space="preserve"> оценки (в баллах), полученных в результате НОКУ</w:t>
      </w:r>
      <w:bookmarkStart w:id="3" w:name="OLE_LINK1"/>
      <w:r w:rsidR="00E66B70">
        <w:t xml:space="preserve"> </w:t>
      </w:r>
      <w:bookmarkEnd w:id="3"/>
      <w:r w:rsidR="00B14A9A">
        <w:t xml:space="preserve">в разрезе организаций, проходивших НОКУ в </w:t>
      </w:r>
      <w:r w:rsidR="00ED3543">
        <w:t>2023</w:t>
      </w:r>
      <w:r w:rsidR="00B14A9A">
        <w:t xml:space="preserve"> году:</w:t>
      </w:r>
    </w:p>
    <w:p w:rsidR="00B14A9A" w:rsidRPr="0041141D" w:rsidRDefault="00B14A9A" w:rsidP="00B14A9A">
      <w:pPr>
        <w:jc w:val="both"/>
      </w:pPr>
    </w:p>
    <w:p w:rsidR="00416818" w:rsidRPr="0041141D" w:rsidRDefault="00361D82" w:rsidP="00416818">
      <w:pPr>
        <w:jc w:val="both"/>
        <w:rPr>
          <w:b/>
        </w:rPr>
      </w:pPr>
      <w:r w:rsidRPr="00361D82">
        <w:rPr>
          <w:b/>
          <w:noProof/>
        </w:rPr>
        <w:drawing>
          <wp:inline distT="0" distB="0" distL="0" distR="0">
            <wp:extent cx="5274945" cy="5750773"/>
            <wp:effectExtent l="19050" t="0" r="20955" b="2327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7FCC3B35-0365-1D4F-A6BB-367D7D6D49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6F5D" w:rsidRDefault="00A16F5D" w:rsidP="00FE40E5">
      <w:pPr>
        <w:jc w:val="both"/>
      </w:pPr>
    </w:p>
    <w:p w:rsidR="00FE40E5" w:rsidRDefault="00FE40E5" w:rsidP="00FE40E5">
      <w:pPr>
        <w:jc w:val="both"/>
      </w:pPr>
      <w:r>
        <w:t xml:space="preserve">В целом потребители услуг организаций удовлетворены </w:t>
      </w:r>
      <w:r w:rsidR="004B7103">
        <w:t xml:space="preserve">качеством их предоставления по </w:t>
      </w:r>
      <w:r w:rsidR="000727CE">
        <w:t>трем</w:t>
      </w:r>
      <w:r>
        <w:t xml:space="preserve"> критериям из пяти: по критериям «Комфортность условий», «Доброжелательность, вежливость работников организаций социальной сферы» и «Удовлетворенность условиями оказания услуг».</w:t>
      </w:r>
    </w:p>
    <w:p w:rsidR="00FE40E5" w:rsidRDefault="00FE40E5" w:rsidP="00FE40E5">
      <w:pPr>
        <w:jc w:val="both"/>
      </w:pPr>
    </w:p>
    <w:p w:rsidR="00B16321" w:rsidRPr="0041141D" w:rsidRDefault="00B16321" w:rsidP="00FE40E5">
      <w:pPr>
        <w:jc w:val="both"/>
      </w:pPr>
    </w:p>
    <w:p w:rsidR="000B7277" w:rsidRPr="00F04C62" w:rsidRDefault="000B7277" w:rsidP="000B7277">
      <w:pPr>
        <w:pStyle w:val="2"/>
      </w:pPr>
      <w:r w:rsidRPr="004B158C">
        <w:rPr>
          <w:b/>
          <w:bCs/>
        </w:rPr>
        <w:t>Открытость и доступность информации об организации</w:t>
      </w:r>
      <w:r w:rsidR="00B14A9A">
        <w:rPr>
          <w:b/>
          <w:bCs/>
        </w:rPr>
        <w:t xml:space="preserve"> </w:t>
      </w:r>
      <w:r w:rsidRPr="004B158C">
        <w:rPr>
          <w:b/>
          <w:bCs/>
        </w:rPr>
        <w:t>(Критерий 1)</w:t>
      </w:r>
    </w:p>
    <w:p w:rsidR="00F04C62" w:rsidRPr="00D13C44" w:rsidRDefault="00F04C62" w:rsidP="00F04C62">
      <w:pPr>
        <w:pStyle w:val="2"/>
        <w:numPr>
          <w:ilvl w:val="0"/>
          <w:numId w:val="0"/>
        </w:numPr>
        <w:ind w:left="720"/>
      </w:pPr>
    </w:p>
    <w:p w:rsidR="00F04C62" w:rsidRPr="009361EC" w:rsidRDefault="00F04C62" w:rsidP="00A8602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bCs/>
        </w:rPr>
      </w:pPr>
      <w:r w:rsidRPr="00B14A9A">
        <w:rPr>
          <w:rFonts w:ascii="Times New Roman" w:hAnsi="Times New Roman" w:cs="Times New Roman"/>
        </w:rPr>
        <w:t>Значение</w:t>
      </w:r>
      <w:r w:rsidRPr="00B14A9A">
        <w:rPr>
          <w:rFonts w:ascii="Times New Roman" w:hAnsi="Times New Roman" w:cs="Times New Roman"/>
          <w:szCs w:val="24"/>
        </w:rPr>
        <w:t xml:space="preserve"> оценки качества </w:t>
      </w:r>
      <w:r w:rsidR="00FB4BBC" w:rsidRPr="00B14A9A">
        <w:rPr>
          <w:rFonts w:ascii="Times New Roman" w:hAnsi="Times New Roman" w:cs="Times New Roman"/>
          <w:bCs/>
          <w:szCs w:val="24"/>
        </w:rPr>
        <w:t>по критерию 1 «</w:t>
      </w:r>
      <w:r w:rsidR="00FB4BBC" w:rsidRPr="00B14A9A">
        <w:rPr>
          <w:rFonts w:ascii="Times New Roman" w:hAnsi="Times New Roman" w:cs="Times New Roman"/>
        </w:rPr>
        <w:t xml:space="preserve">Открытость и доступность информации об организации» в </w:t>
      </w:r>
      <w:r w:rsidR="007D4EDD">
        <w:rPr>
          <w:rFonts w:ascii="Times New Roman" w:hAnsi="Times New Roman" w:cs="Times New Roman"/>
          <w:b/>
          <w:color w:val="000000"/>
          <w:szCs w:val="24"/>
        </w:rPr>
        <w:t>МУК Агинский театр «ДалиТЭ»</w:t>
      </w:r>
      <w:r w:rsidR="001060AE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BF1950" w:rsidRPr="00BF1950">
        <w:rPr>
          <w:rFonts w:ascii="Times New Roman" w:hAnsi="Times New Roman" w:cs="Times New Roman"/>
          <w:b/>
          <w:color w:val="000000"/>
          <w:szCs w:val="24"/>
        </w:rPr>
        <w:t xml:space="preserve">и </w:t>
      </w:r>
      <w:r w:rsidR="007D4EDD">
        <w:rPr>
          <w:rFonts w:ascii="Times New Roman" w:hAnsi="Times New Roman" w:cs="Times New Roman"/>
          <w:b/>
          <w:color w:val="000000"/>
          <w:szCs w:val="24"/>
        </w:rPr>
        <w:t>МУК «Музей природы»</w:t>
      </w:r>
      <w:r w:rsidR="001060AE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B14A9A" w:rsidRPr="009361EC">
        <w:rPr>
          <w:rFonts w:ascii="Times New Roman" w:hAnsi="Times New Roman" w:cs="Times New Roman"/>
        </w:rPr>
        <w:t>представлены в следующей диаграмме:</w:t>
      </w:r>
    </w:p>
    <w:p w:rsidR="00B35067" w:rsidRDefault="00B35067" w:rsidP="00A8602B">
      <w:pPr>
        <w:pStyle w:val="2"/>
        <w:numPr>
          <w:ilvl w:val="0"/>
          <w:numId w:val="0"/>
        </w:numPr>
        <w:jc w:val="both"/>
        <w:rPr>
          <w:bCs/>
        </w:rPr>
      </w:pPr>
    </w:p>
    <w:p w:rsidR="00E9480D" w:rsidRDefault="00E9480D" w:rsidP="00A8602B">
      <w:pPr>
        <w:pStyle w:val="2"/>
        <w:numPr>
          <w:ilvl w:val="0"/>
          <w:numId w:val="0"/>
        </w:numPr>
        <w:jc w:val="both"/>
        <w:rPr>
          <w:bCs/>
        </w:rPr>
      </w:pPr>
    </w:p>
    <w:p w:rsidR="00E9480D" w:rsidRDefault="00E9480D" w:rsidP="00A8602B">
      <w:pPr>
        <w:pStyle w:val="2"/>
        <w:numPr>
          <w:ilvl w:val="0"/>
          <w:numId w:val="0"/>
        </w:numPr>
        <w:jc w:val="both"/>
        <w:rPr>
          <w:bCs/>
        </w:rPr>
      </w:pPr>
    </w:p>
    <w:p w:rsidR="00B35067" w:rsidRPr="00B35067" w:rsidRDefault="00B35067" w:rsidP="00B35067">
      <w:pPr>
        <w:pStyle w:val="2"/>
        <w:numPr>
          <w:ilvl w:val="0"/>
          <w:numId w:val="0"/>
        </w:numPr>
        <w:jc w:val="right"/>
        <w:rPr>
          <w:b/>
          <w:bCs/>
        </w:rPr>
      </w:pPr>
      <w:r w:rsidRPr="00B35067">
        <w:rPr>
          <w:b/>
          <w:bCs/>
        </w:rPr>
        <w:lastRenderedPageBreak/>
        <w:t>Значени</w:t>
      </w:r>
      <w:r w:rsidR="00EE7344">
        <w:rPr>
          <w:b/>
          <w:bCs/>
        </w:rPr>
        <w:t>я</w:t>
      </w:r>
      <w:r w:rsidRPr="00B35067">
        <w:rPr>
          <w:b/>
          <w:bCs/>
          <w:szCs w:val="24"/>
        </w:rPr>
        <w:t xml:space="preserve"> оценки качества по критерию 1 «</w:t>
      </w:r>
      <w:r w:rsidRPr="00B35067">
        <w:rPr>
          <w:b/>
          <w:bCs/>
        </w:rPr>
        <w:t>Открытость и доступность информации об организации»</w:t>
      </w:r>
    </w:p>
    <w:p w:rsidR="00A90727" w:rsidRDefault="00A90727" w:rsidP="00A8602B">
      <w:pPr>
        <w:pStyle w:val="2"/>
        <w:numPr>
          <w:ilvl w:val="0"/>
          <w:numId w:val="0"/>
        </w:numPr>
        <w:jc w:val="both"/>
        <w:rPr>
          <w:szCs w:val="24"/>
        </w:rPr>
      </w:pPr>
    </w:p>
    <w:p w:rsidR="00F04C62" w:rsidRDefault="00361D82" w:rsidP="00A90727">
      <w:pPr>
        <w:pStyle w:val="2"/>
        <w:numPr>
          <w:ilvl w:val="0"/>
          <w:numId w:val="0"/>
        </w:numPr>
        <w:jc w:val="center"/>
        <w:rPr>
          <w:szCs w:val="24"/>
        </w:rPr>
      </w:pPr>
      <w:r w:rsidRPr="00361D82">
        <w:rPr>
          <w:noProof/>
          <w:szCs w:val="24"/>
        </w:rPr>
        <w:drawing>
          <wp:inline distT="0" distB="0" distL="0" distR="0">
            <wp:extent cx="4910758" cy="2735580"/>
            <wp:effectExtent l="19050" t="0" r="23192" b="7620"/>
            <wp:docPr id="3" name="Диаграмма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A7DFA3A-FFAC-9846-9DBA-7A6C56C612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E63E9" w:rsidRDefault="009E63E9" w:rsidP="00A8602B">
      <w:pPr>
        <w:pStyle w:val="2"/>
        <w:numPr>
          <w:ilvl w:val="0"/>
          <w:numId w:val="0"/>
        </w:numPr>
        <w:jc w:val="both"/>
        <w:rPr>
          <w:szCs w:val="24"/>
        </w:rPr>
      </w:pPr>
    </w:p>
    <w:p w:rsidR="00B35067" w:rsidRPr="009E63E9" w:rsidRDefault="009E63E9" w:rsidP="00A8602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Cs w:val="24"/>
        </w:rPr>
      </w:pPr>
      <w:r w:rsidRPr="009E63E9">
        <w:rPr>
          <w:rFonts w:ascii="Times New Roman" w:hAnsi="Times New Roman" w:cs="Times New Roman"/>
          <w:szCs w:val="24"/>
        </w:rPr>
        <w:t>Наибольшее количество баллов (</w:t>
      </w:r>
      <w:r w:rsidR="00E9480D">
        <w:rPr>
          <w:rFonts w:ascii="Times New Roman" w:hAnsi="Times New Roman" w:cs="Times New Roman"/>
          <w:szCs w:val="24"/>
        </w:rPr>
        <w:t>95</w:t>
      </w:r>
      <w:r w:rsidRPr="009E63E9">
        <w:rPr>
          <w:rFonts w:ascii="Times New Roman" w:hAnsi="Times New Roman" w:cs="Times New Roman"/>
          <w:szCs w:val="24"/>
        </w:rPr>
        <w:t xml:space="preserve"> балл</w:t>
      </w:r>
      <w:r w:rsidR="00FC6B04">
        <w:rPr>
          <w:rFonts w:ascii="Times New Roman" w:hAnsi="Times New Roman" w:cs="Times New Roman"/>
          <w:szCs w:val="24"/>
        </w:rPr>
        <w:t>ов</w:t>
      </w:r>
      <w:r w:rsidRPr="009E63E9">
        <w:rPr>
          <w:rFonts w:ascii="Times New Roman" w:hAnsi="Times New Roman" w:cs="Times New Roman"/>
          <w:szCs w:val="24"/>
        </w:rPr>
        <w:t>) по данному показателю набрал</w:t>
      </w:r>
      <w:r w:rsidR="004F4278">
        <w:rPr>
          <w:rFonts w:ascii="Times New Roman" w:hAnsi="Times New Roman" w:cs="Times New Roman"/>
          <w:szCs w:val="24"/>
        </w:rPr>
        <w:t>о</w:t>
      </w:r>
      <w:r w:rsidR="00E9480D" w:rsidRPr="00E9480D">
        <w:rPr>
          <w:b/>
          <w:color w:val="000000"/>
          <w:sz w:val="22"/>
          <w:szCs w:val="22"/>
        </w:rPr>
        <w:t xml:space="preserve"> </w:t>
      </w:r>
      <w:r w:rsidR="00E9480D">
        <w:rPr>
          <w:b/>
          <w:color w:val="000000"/>
          <w:sz w:val="22"/>
          <w:szCs w:val="22"/>
        </w:rPr>
        <w:t>МУК Агинский театр «ДалиТЭ»</w:t>
      </w:r>
      <w:r w:rsidRPr="009E63E9">
        <w:rPr>
          <w:rFonts w:ascii="Times New Roman" w:hAnsi="Times New Roman" w:cs="Times New Roman"/>
          <w:szCs w:val="24"/>
        </w:rPr>
        <w:t>, наименьшее (</w:t>
      </w:r>
      <w:r w:rsidR="00E9480D">
        <w:rPr>
          <w:rFonts w:ascii="Times New Roman" w:hAnsi="Times New Roman" w:cs="Times New Roman"/>
          <w:szCs w:val="24"/>
        </w:rPr>
        <w:t>80</w:t>
      </w:r>
      <w:r w:rsidRPr="009E63E9">
        <w:rPr>
          <w:rFonts w:ascii="Times New Roman" w:hAnsi="Times New Roman" w:cs="Times New Roman"/>
          <w:szCs w:val="24"/>
        </w:rPr>
        <w:t xml:space="preserve"> баллов) - </w:t>
      </w:r>
      <w:r w:rsidR="00E9480D">
        <w:rPr>
          <w:b/>
          <w:color w:val="000000"/>
          <w:sz w:val="22"/>
          <w:szCs w:val="22"/>
        </w:rPr>
        <w:t>МУК «Музей природы»</w:t>
      </w:r>
      <w:r w:rsidRPr="009E63E9">
        <w:rPr>
          <w:rFonts w:ascii="Times New Roman" w:hAnsi="Times New Roman" w:cs="Times New Roman"/>
          <w:b/>
        </w:rPr>
        <w:t>.</w:t>
      </w:r>
    </w:p>
    <w:p w:rsidR="009E63E9" w:rsidRDefault="009E63E9" w:rsidP="00A8602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Cs w:val="24"/>
        </w:rPr>
      </w:pPr>
    </w:p>
    <w:p w:rsidR="00D13C44" w:rsidRPr="009E63E9" w:rsidRDefault="00F04C62" w:rsidP="00A8602B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 w:rsidRPr="009E63E9">
        <w:rPr>
          <w:rFonts w:ascii="Times New Roman" w:hAnsi="Times New Roman" w:cs="Times New Roman"/>
          <w:szCs w:val="24"/>
        </w:rPr>
        <w:t>На диаграмм</w:t>
      </w:r>
      <w:r w:rsidRPr="009E63E9">
        <w:rPr>
          <w:rFonts w:ascii="Times New Roman" w:hAnsi="Times New Roman" w:cs="Times New Roman"/>
        </w:rPr>
        <w:t>е</w:t>
      </w:r>
      <w:r w:rsidRPr="009E63E9">
        <w:rPr>
          <w:rFonts w:ascii="Times New Roman" w:hAnsi="Times New Roman" w:cs="Times New Roman"/>
          <w:szCs w:val="24"/>
        </w:rPr>
        <w:t xml:space="preserve"> представлены значения по каждому </w:t>
      </w:r>
      <w:r w:rsidRPr="009E63E9">
        <w:rPr>
          <w:rFonts w:ascii="Times New Roman" w:hAnsi="Times New Roman" w:cs="Times New Roman"/>
        </w:rPr>
        <w:t>показателя</w:t>
      </w:r>
      <w:r w:rsidRPr="009E63E9">
        <w:rPr>
          <w:rFonts w:ascii="Times New Roman" w:hAnsi="Times New Roman" w:cs="Times New Roman"/>
          <w:szCs w:val="24"/>
        </w:rPr>
        <w:t xml:space="preserve"> оценки (в баллах) по критерию 1 «</w:t>
      </w:r>
      <w:r w:rsidRPr="009E63E9">
        <w:rPr>
          <w:rFonts w:ascii="Times New Roman" w:hAnsi="Times New Roman" w:cs="Times New Roman"/>
        </w:rPr>
        <w:t>Открытость и доступность информации об организации»</w:t>
      </w:r>
      <w:r w:rsidRPr="009E63E9">
        <w:rPr>
          <w:rFonts w:ascii="Times New Roman" w:hAnsi="Times New Roman" w:cs="Times New Roman"/>
          <w:b/>
          <w:bCs/>
        </w:rPr>
        <w:t>.</w:t>
      </w:r>
    </w:p>
    <w:p w:rsidR="00D13C44" w:rsidRDefault="00D13C44" w:rsidP="00D13C44">
      <w:pPr>
        <w:pStyle w:val="2"/>
        <w:numPr>
          <w:ilvl w:val="0"/>
          <w:numId w:val="0"/>
        </w:numPr>
        <w:ind w:left="720"/>
      </w:pPr>
    </w:p>
    <w:p w:rsidR="00F04C62" w:rsidRDefault="00361D82" w:rsidP="00D13C44">
      <w:pPr>
        <w:pStyle w:val="2"/>
        <w:numPr>
          <w:ilvl w:val="0"/>
          <w:numId w:val="0"/>
        </w:numPr>
        <w:ind w:left="720"/>
      </w:pPr>
      <w:r w:rsidRPr="00361D82">
        <w:rPr>
          <w:noProof/>
        </w:rPr>
        <w:drawing>
          <wp:inline distT="0" distB="0" distL="0" distR="0">
            <wp:extent cx="5348440" cy="3824577"/>
            <wp:effectExtent l="19050" t="0" r="23660" b="4473"/>
            <wp:docPr id="16" name="Диаграмма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D54C5E5-63C1-1E42-9EEF-0C0B66C192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033BC" w:rsidRDefault="00A033BC" w:rsidP="00A033BC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color w:val="auto"/>
        </w:rPr>
      </w:pPr>
    </w:p>
    <w:p w:rsidR="00A033BC" w:rsidRDefault="00A033BC" w:rsidP="00D13C44">
      <w:pPr>
        <w:pStyle w:val="2"/>
        <w:numPr>
          <w:ilvl w:val="0"/>
          <w:numId w:val="0"/>
        </w:numPr>
        <w:ind w:left="720"/>
      </w:pPr>
    </w:p>
    <w:p w:rsidR="000B7277" w:rsidRPr="00F04C62" w:rsidRDefault="000B7277" w:rsidP="000B7277">
      <w:pPr>
        <w:pStyle w:val="4"/>
      </w:pPr>
      <w:r w:rsidRPr="00326CC6">
        <w:rPr>
          <w:rFonts w:ascii="Times New Roman" w:hAnsi="Times New Roman"/>
          <w:color w:val="000000"/>
        </w:rPr>
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</w:r>
      <w:r w:rsidR="009E63E9">
        <w:rPr>
          <w:rFonts w:ascii="Times New Roman" w:hAnsi="Times New Roman"/>
          <w:color w:val="000000"/>
        </w:rPr>
        <w:t xml:space="preserve"> </w:t>
      </w:r>
      <w:r w:rsidRPr="004B158C">
        <w:rPr>
          <w:rFonts w:ascii="Times New Roman" w:hAnsi="Times New Roman"/>
          <w:b/>
          <w:bCs/>
          <w:color w:val="000000"/>
        </w:rPr>
        <w:t>(Показатель</w:t>
      </w:r>
      <w:r w:rsidR="004B158C" w:rsidRPr="004B158C">
        <w:rPr>
          <w:rFonts w:ascii="Times New Roman" w:hAnsi="Times New Roman"/>
          <w:b/>
          <w:bCs/>
          <w:color w:val="000000"/>
        </w:rPr>
        <w:t xml:space="preserve"> 1.1.1.)</w:t>
      </w:r>
    </w:p>
    <w:p w:rsidR="00F04C62" w:rsidRPr="00F04C62" w:rsidRDefault="00F04C62" w:rsidP="00F04C62">
      <w:pPr>
        <w:pStyle w:val="4"/>
        <w:numPr>
          <w:ilvl w:val="0"/>
          <w:numId w:val="0"/>
        </w:numPr>
        <w:ind w:left="1440"/>
      </w:pPr>
    </w:p>
    <w:p w:rsidR="00F04C62" w:rsidRDefault="00F04C62" w:rsidP="00F04C62">
      <w:pPr>
        <w:jc w:val="both"/>
      </w:pPr>
      <w:r>
        <w:rPr>
          <w:color w:val="000000"/>
        </w:rPr>
        <w:t>Результаты и выводы по данному критерию представлены в разделе 3 «</w:t>
      </w:r>
      <w:r>
        <w:t>Результаты обобщения информации, размещенной на официальных сайтах и информационных стендах в помещениях организаций» и приложении 2 к Отчету о выполненных работах по сбору и обобщению информации о качестве условий оказания услуг (лист «Открытость и доступность информации»).</w:t>
      </w:r>
    </w:p>
    <w:p w:rsidR="00B16321" w:rsidRPr="004B158C" w:rsidRDefault="00B16321" w:rsidP="00B16321">
      <w:pPr>
        <w:pStyle w:val="4"/>
        <w:numPr>
          <w:ilvl w:val="0"/>
          <w:numId w:val="0"/>
        </w:numPr>
        <w:ind w:left="1440"/>
      </w:pPr>
    </w:p>
    <w:p w:rsidR="004B158C" w:rsidRPr="00192111" w:rsidRDefault="004B158C" w:rsidP="000B7277">
      <w:pPr>
        <w:pStyle w:val="4"/>
        <w:rPr>
          <w:b/>
          <w:bCs/>
        </w:rPr>
      </w:pPr>
      <w:r w:rsidRPr="00326CC6">
        <w:rPr>
          <w:rFonts w:ascii="Times New Roman" w:hAnsi="Times New Roman"/>
          <w:color w:val="000000"/>
        </w:rPr>
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</w:r>
      <w:r w:rsidR="0050087A">
        <w:rPr>
          <w:rFonts w:ascii="Times New Roman" w:hAnsi="Times New Roman"/>
          <w:color w:val="000000"/>
        </w:rPr>
        <w:t xml:space="preserve"> </w:t>
      </w:r>
      <w:r w:rsidRPr="004B158C">
        <w:rPr>
          <w:rFonts w:ascii="Times New Roman" w:hAnsi="Times New Roman"/>
          <w:b/>
          <w:bCs/>
          <w:color w:val="000000"/>
        </w:rPr>
        <w:t>(Показатель 1.1.2.)</w:t>
      </w:r>
    </w:p>
    <w:p w:rsidR="00192111" w:rsidRPr="00192111" w:rsidRDefault="00192111" w:rsidP="00192111">
      <w:pPr>
        <w:pStyle w:val="4"/>
        <w:numPr>
          <w:ilvl w:val="0"/>
          <w:numId w:val="0"/>
        </w:numPr>
        <w:ind w:left="1440"/>
        <w:rPr>
          <w:b/>
          <w:bCs/>
        </w:rPr>
      </w:pPr>
    </w:p>
    <w:p w:rsidR="00192111" w:rsidRDefault="00192111" w:rsidP="00192111">
      <w:pPr>
        <w:jc w:val="both"/>
      </w:pPr>
      <w:r>
        <w:rPr>
          <w:color w:val="000000"/>
        </w:rPr>
        <w:t>Результаты и выводы по данному критерию представлены в разделе 3 «</w:t>
      </w:r>
      <w:r>
        <w:t>Результаты обобщения информации, размещенной на официальных сайтах и информационных стендах в помещениях организаций» и приложении 2 к Отчету о выполненных работах по сбору и обобщению информации о качестве условий оказания услуг (лист «Открытость и доступность информации»).</w:t>
      </w:r>
    </w:p>
    <w:p w:rsidR="00192111" w:rsidRPr="004B158C" w:rsidRDefault="00192111" w:rsidP="00192111">
      <w:pPr>
        <w:jc w:val="both"/>
        <w:rPr>
          <w:b/>
          <w:bCs/>
        </w:rPr>
      </w:pPr>
    </w:p>
    <w:p w:rsidR="004B158C" w:rsidRPr="00192111" w:rsidRDefault="004B158C" w:rsidP="000B7277">
      <w:pPr>
        <w:pStyle w:val="4"/>
        <w:rPr>
          <w:b/>
          <w:bCs/>
        </w:rPr>
      </w:pPr>
      <w:r w:rsidRPr="00326CC6">
        <w:rPr>
          <w:rFonts w:ascii="Times New Roman" w:hAnsi="Times New Roman"/>
          <w:color w:val="000000"/>
        </w:rPr>
        <w:t>Наличие на официальном сайте организации информации о дистанционных способах взаимодействия с получателями услуг и их функционирование</w:t>
      </w:r>
      <w:r w:rsidR="009E63E9">
        <w:rPr>
          <w:rFonts w:ascii="Times New Roman" w:hAnsi="Times New Roman"/>
          <w:color w:val="000000"/>
        </w:rPr>
        <w:t xml:space="preserve"> </w:t>
      </w:r>
      <w:r w:rsidRPr="004B158C">
        <w:rPr>
          <w:rFonts w:ascii="Times New Roman" w:hAnsi="Times New Roman"/>
          <w:b/>
          <w:bCs/>
          <w:color w:val="000000"/>
        </w:rPr>
        <w:t>(Показатель 1.</w:t>
      </w:r>
      <w:r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1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192111" w:rsidRDefault="00192111" w:rsidP="00192111">
      <w:pPr>
        <w:jc w:val="both"/>
        <w:rPr>
          <w:color w:val="000000"/>
        </w:rPr>
      </w:pPr>
    </w:p>
    <w:p w:rsidR="00192111" w:rsidRDefault="00192111" w:rsidP="00192111">
      <w:pPr>
        <w:jc w:val="both"/>
      </w:pPr>
      <w:r>
        <w:rPr>
          <w:color w:val="000000"/>
        </w:rPr>
        <w:t>Результаты и выводы по данному критерию представлены в разделе 3 «</w:t>
      </w:r>
      <w:r>
        <w:t>Результаты обобщения информации, размещенной на официальных сайтах и информационных стендах в помещениях организаций» и приложении 2 к Отчету о выполненных работах по сбору и обобщению информации о качестве условий оказания услуг (лист «Открытость и доступность информации»).</w:t>
      </w:r>
    </w:p>
    <w:p w:rsidR="00C54F45" w:rsidRDefault="00C54F45" w:rsidP="003439BA">
      <w:pPr>
        <w:jc w:val="both"/>
      </w:pPr>
    </w:p>
    <w:p w:rsidR="00E266CE" w:rsidRDefault="003439BA" w:rsidP="00E266CE">
      <w:pPr>
        <w:jc w:val="both"/>
        <w:rPr>
          <w:bCs/>
        </w:rPr>
      </w:pPr>
      <w:r>
        <w:t>По показателю «</w:t>
      </w:r>
      <w:r w:rsidRPr="003439BA">
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</w:r>
      <w:r>
        <w:t xml:space="preserve">» </w:t>
      </w:r>
      <w:r w:rsidR="007D4EDD">
        <w:rPr>
          <w:b/>
          <w:color w:val="000000"/>
        </w:rPr>
        <w:t>МУК Агинский театр «ДалиТЭ»</w:t>
      </w:r>
      <w:r w:rsidR="001060AE">
        <w:rPr>
          <w:b/>
          <w:color w:val="000000"/>
          <w:sz w:val="20"/>
          <w:szCs w:val="20"/>
        </w:rPr>
        <w:t xml:space="preserve"> </w:t>
      </w:r>
      <w:r w:rsidR="00FB4BBC" w:rsidRPr="009E63E9">
        <w:rPr>
          <w:bCs/>
        </w:rPr>
        <w:t>набрал</w:t>
      </w:r>
      <w:r w:rsidR="00362C42">
        <w:rPr>
          <w:bCs/>
        </w:rPr>
        <w:t>о</w:t>
      </w:r>
      <w:r w:rsidR="00FB4BBC">
        <w:rPr>
          <w:b/>
          <w:bCs/>
        </w:rPr>
        <w:t xml:space="preserve"> </w:t>
      </w:r>
      <w:r w:rsidR="00AB5EB9">
        <w:rPr>
          <w:b/>
          <w:bCs/>
          <w:color w:val="000000" w:themeColor="text1"/>
        </w:rPr>
        <w:t>87</w:t>
      </w:r>
      <w:r w:rsidR="00FB4BBC">
        <w:t xml:space="preserve"> балл</w:t>
      </w:r>
      <w:r w:rsidR="00284594">
        <w:t>ов</w:t>
      </w:r>
      <w:r w:rsidR="00FB4BBC">
        <w:t xml:space="preserve"> из 100 возможных</w:t>
      </w:r>
      <w:r w:rsidR="00FB4BBC">
        <w:rPr>
          <w:b/>
          <w:bCs/>
        </w:rPr>
        <w:t xml:space="preserve">, </w:t>
      </w:r>
      <w:r w:rsidR="007D4EDD">
        <w:rPr>
          <w:b/>
          <w:color w:val="000000"/>
        </w:rPr>
        <w:t>МУК «Музей природы»</w:t>
      </w:r>
      <w:r w:rsidR="001060AE">
        <w:rPr>
          <w:b/>
          <w:color w:val="000000"/>
        </w:rPr>
        <w:t xml:space="preserve"> </w:t>
      </w:r>
      <w:r w:rsidR="00E266CE">
        <w:rPr>
          <w:b/>
          <w:bCs/>
        </w:rPr>
        <w:t>–</w:t>
      </w:r>
      <w:r w:rsidR="00FB4BBC">
        <w:rPr>
          <w:b/>
          <w:bCs/>
        </w:rPr>
        <w:t xml:space="preserve"> </w:t>
      </w:r>
      <w:r w:rsidR="00AB5EB9">
        <w:rPr>
          <w:b/>
          <w:bCs/>
        </w:rPr>
        <w:t>88</w:t>
      </w:r>
      <w:r w:rsidR="00C916FB">
        <w:rPr>
          <w:b/>
          <w:bCs/>
        </w:rPr>
        <w:t xml:space="preserve"> </w:t>
      </w:r>
      <w:r w:rsidR="00FB4BBC" w:rsidRPr="00FB4BBC">
        <w:t>балл</w:t>
      </w:r>
      <w:r w:rsidR="007A3203">
        <w:t>ов</w:t>
      </w:r>
      <w:r w:rsidR="008F15BF" w:rsidRPr="008F15BF">
        <w:rPr>
          <w:bCs/>
        </w:rPr>
        <w:t>.</w:t>
      </w:r>
    </w:p>
    <w:p w:rsidR="000417AD" w:rsidRPr="00DC1469" w:rsidRDefault="000417AD" w:rsidP="00E266CE">
      <w:pPr>
        <w:jc w:val="both"/>
        <w:rPr>
          <w:color w:val="000000"/>
        </w:rPr>
      </w:pPr>
    </w:p>
    <w:p w:rsidR="004B158C" w:rsidRPr="003439BA" w:rsidRDefault="004B158C" w:rsidP="00A033BC">
      <w:pPr>
        <w:pStyle w:val="4"/>
        <w:rPr>
          <w:b/>
          <w:bCs/>
        </w:rPr>
      </w:pPr>
      <w:r w:rsidRPr="004B158C">
        <w:t>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</w:r>
      <w:r w:rsidR="00E266CE">
        <w:t xml:space="preserve"> </w:t>
      </w:r>
      <w:r w:rsidRPr="004B158C">
        <w:rPr>
          <w:b/>
          <w:bCs/>
          <w:color w:val="000000"/>
        </w:rPr>
        <w:t>(Показатель 1.</w:t>
      </w:r>
      <w:r>
        <w:rPr>
          <w:b/>
          <w:bCs/>
          <w:color w:val="000000"/>
        </w:rPr>
        <w:t>3</w:t>
      </w:r>
      <w:r w:rsidRPr="004B158C">
        <w:rPr>
          <w:b/>
          <w:bCs/>
          <w:color w:val="000000"/>
        </w:rPr>
        <w:t>.</w:t>
      </w:r>
      <w:r>
        <w:rPr>
          <w:b/>
          <w:bCs/>
          <w:color w:val="000000"/>
        </w:rPr>
        <w:t>1</w:t>
      </w:r>
      <w:r w:rsidRPr="004B158C">
        <w:rPr>
          <w:b/>
          <w:bCs/>
          <w:color w:val="000000"/>
        </w:rPr>
        <w:t>.)</w:t>
      </w:r>
    </w:p>
    <w:p w:rsidR="003439BA" w:rsidRPr="003439BA" w:rsidRDefault="003439BA" w:rsidP="003439BA">
      <w:pPr>
        <w:pStyle w:val="4"/>
        <w:numPr>
          <w:ilvl w:val="0"/>
          <w:numId w:val="0"/>
        </w:numPr>
        <w:ind w:left="1440"/>
        <w:rPr>
          <w:b/>
          <w:bCs/>
          <w:color w:val="000000" w:themeColor="text1"/>
        </w:rPr>
      </w:pPr>
    </w:p>
    <w:p w:rsidR="00A033BC" w:rsidRDefault="00A033BC" w:rsidP="00A033BC">
      <w:pPr>
        <w:jc w:val="both"/>
        <w:rPr>
          <w:bCs/>
        </w:rPr>
      </w:pPr>
      <w:r>
        <w:t>По показателю «</w:t>
      </w:r>
      <w:r w:rsidRPr="003439BA">
        <w:t xml:space="preserve">Доля получателей услуг, удовлетворенных открытостью, полнотой и доступностью информации о деятельности организации социальной </w:t>
      </w:r>
      <w:r w:rsidRPr="003439BA">
        <w:lastRenderedPageBreak/>
        <w:t>сферы, размещенной на информационных стендах в помещени</w:t>
      </w:r>
      <w:r w:rsidR="004F4278">
        <w:t xml:space="preserve">и организации социальной сферы, </w:t>
      </w:r>
      <w:r w:rsidR="007D4EDD">
        <w:rPr>
          <w:b/>
          <w:color w:val="000000"/>
        </w:rPr>
        <w:t>МУК Агинский театр «ДалиТЭ»</w:t>
      </w:r>
      <w:r w:rsidR="001060AE">
        <w:rPr>
          <w:b/>
          <w:color w:val="000000"/>
          <w:sz w:val="20"/>
          <w:szCs w:val="20"/>
        </w:rPr>
        <w:t xml:space="preserve"> </w:t>
      </w:r>
      <w:r w:rsidRPr="009E63E9">
        <w:rPr>
          <w:bCs/>
        </w:rPr>
        <w:t>набрал</w:t>
      </w:r>
      <w:r>
        <w:rPr>
          <w:bCs/>
        </w:rPr>
        <w:t>о</w:t>
      </w:r>
      <w:r>
        <w:rPr>
          <w:b/>
          <w:bCs/>
        </w:rPr>
        <w:t xml:space="preserve"> </w:t>
      </w:r>
      <w:r w:rsidR="00AB5EB9">
        <w:rPr>
          <w:b/>
          <w:bCs/>
          <w:color w:val="000000" w:themeColor="text1"/>
        </w:rPr>
        <w:t>8</w:t>
      </w:r>
      <w:r w:rsidR="00C916FB">
        <w:rPr>
          <w:b/>
          <w:bCs/>
          <w:color w:val="000000" w:themeColor="text1"/>
        </w:rPr>
        <w:t>9</w:t>
      </w:r>
      <w:r>
        <w:t xml:space="preserve"> балл</w:t>
      </w:r>
      <w:r w:rsidR="00C916FB">
        <w:t>ов</w:t>
      </w:r>
      <w:r>
        <w:t xml:space="preserve"> из 100 возможных</w:t>
      </w:r>
      <w:r>
        <w:rPr>
          <w:b/>
          <w:bCs/>
        </w:rPr>
        <w:t xml:space="preserve">, </w:t>
      </w:r>
      <w:r w:rsidR="007D4EDD">
        <w:rPr>
          <w:b/>
          <w:color w:val="000000"/>
        </w:rPr>
        <w:t>МУК «Музей природы»</w:t>
      </w:r>
      <w:r w:rsidR="001060AE">
        <w:rPr>
          <w:b/>
          <w:color w:val="000000"/>
        </w:rPr>
        <w:t xml:space="preserve"> </w:t>
      </w:r>
      <w:r>
        <w:rPr>
          <w:b/>
          <w:bCs/>
        </w:rPr>
        <w:t xml:space="preserve">– </w:t>
      </w:r>
      <w:r w:rsidR="004B7103">
        <w:rPr>
          <w:b/>
          <w:bCs/>
        </w:rPr>
        <w:t>90</w:t>
      </w:r>
      <w:r w:rsidR="004C4B99">
        <w:rPr>
          <w:b/>
          <w:bCs/>
        </w:rPr>
        <w:t xml:space="preserve"> </w:t>
      </w:r>
      <w:r w:rsidRPr="00FB4BBC">
        <w:t>балл</w:t>
      </w:r>
      <w:r w:rsidR="004B7103">
        <w:t>ов</w:t>
      </w:r>
      <w:r w:rsidRPr="008F15BF">
        <w:rPr>
          <w:bCs/>
        </w:rPr>
        <w:t>.</w:t>
      </w:r>
      <w:r>
        <w:rPr>
          <w:bCs/>
        </w:rPr>
        <w:t xml:space="preserve"> </w:t>
      </w:r>
    </w:p>
    <w:p w:rsidR="00A033BC" w:rsidRDefault="00A033BC" w:rsidP="00A033BC">
      <w:pPr>
        <w:jc w:val="both"/>
        <w:rPr>
          <w:bCs/>
        </w:rPr>
      </w:pPr>
    </w:p>
    <w:p w:rsidR="008C469F" w:rsidRDefault="008C469F" w:rsidP="005062A3">
      <w:pPr>
        <w:jc w:val="both"/>
      </w:pPr>
      <w:r w:rsidRPr="00803487">
        <w:t>В таблице приведены значения по показател</w:t>
      </w:r>
      <w:r>
        <w:t>ю</w:t>
      </w:r>
      <w:r w:rsidRPr="00803487">
        <w:t xml:space="preserve"> «</w:t>
      </w:r>
      <w:r w:rsidRPr="004B158C">
        <w:rPr>
          <w:color w:val="000000" w:themeColor="text1"/>
        </w:rPr>
        <w:t>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</w:t>
      </w:r>
      <w:r w:rsidRPr="00803487">
        <w:t>».</w:t>
      </w:r>
    </w:p>
    <w:p w:rsidR="00A033BC" w:rsidRDefault="00A033BC" w:rsidP="005062A3">
      <w:pPr>
        <w:jc w:val="both"/>
      </w:pPr>
    </w:p>
    <w:p w:rsidR="008C469F" w:rsidRDefault="008C469F" w:rsidP="005062A3">
      <w:pPr>
        <w:jc w:val="both"/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6"/>
        <w:gridCol w:w="1387"/>
        <w:gridCol w:w="3040"/>
        <w:gridCol w:w="1134"/>
      </w:tblGrid>
      <w:tr w:rsidR="00F90CF9" w:rsidRPr="008C469F" w:rsidTr="00F90CF9">
        <w:trPr>
          <w:trHeight w:val="320"/>
          <w:jc w:val="center"/>
        </w:trPr>
        <w:tc>
          <w:tcPr>
            <w:tcW w:w="2656" w:type="dxa"/>
            <w:shd w:val="clear" w:color="auto" w:fill="auto"/>
            <w:noWrap/>
            <w:hideMark/>
          </w:tcPr>
          <w:p w:rsidR="008C469F" w:rsidRPr="008C469F" w:rsidRDefault="008C469F" w:rsidP="008C469F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8C469F" w:rsidRPr="008C469F" w:rsidRDefault="008C469F" w:rsidP="008C469F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Чи</w:t>
            </w:r>
            <w:r w:rsidRPr="00EC5907">
              <w:rPr>
                <w:color w:val="000000"/>
                <w:sz w:val="20"/>
                <w:szCs w:val="20"/>
              </w:rPr>
              <w:t>с</w:t>
            </w:r>
            <w:r w:rsidRPr="008C469F">
              <w:rPr>
                <w:color w:val="000000"/>
                <w:sz w:val="20"/>
                <w:szCs w:val="20"/>
              </w:rPr>
              <w:t>ло респондентов</w:t>
            </w:r>
          </w:p>
        </w:tc>
        <w:tc>
          <w:tcPr>
            <w:tcW w:w="4174" w:type="dxa"/>
            <w:gridSpan w:val="2"/>
            <w:shd w:val="clear" w:color="000000" w:fill="DCE6F1"/>
            <w:hideMark/>
          </w:tcPr>
          <w:p w:rsidR="008C469F" w:rsidRPr="008C469F" w:rsidRDefault="008C469F" w:rsidP="008C469F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1.3.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</w:tr>
      <w:tr w:rsidR="00F90CF9" w:rsidRPr="00EC5907" w:rsidTr="00FF1481">
        <w:trPr>
          <w:trHeight w:val="1562"/>
          <w:jc w:val="center"/>
        </w:trPr>
        <w:tc>
          <w:tcPr>
            <w:tcW w:w="2656" w:type="dxa"/>
            <w:shd w:val="clear" w:color="auto" w:fill="auto"/>
            <w:noWrap/>
            <w:hideMark/>
          </w:tcPr>
          <w:p w:rsidR="00F90CF9" w:rsidRPr="008C469F" w:rsidRDefault="00F90CF9" w:rsidP="008C46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noWrap/>
            <w:hideMark/>
          </w:tcPr>
          <w:p w:rsidR="00F90CF9" w:rsidRPr="008C469F" w:rsidRDefault="00F90CF9" w:rsidP="008C469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shd w:val="clear" w:color="000000" w:fill="DCE6F1"/>
            <w:hideMark/>
          </w:tcPr>
          <w:p w:rsidR="00F90CF9" w:rsidRPr="008C469F" w:rsidRDefault="00F90CF9" w:rsidP="008C469F">
            <w:pPr>
              <w:jc w:val="center"/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1.3.1.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1134" w:type="dxa"/>
            <w:shd w:val="clear" w:color="000000" w:fill="DCE6F1"/>
            <w:noWrap/>
            <w:hideMark/>
          </w:tcPr>
          <w:p w:rsidR="00F90CF9" w:rsidRPr="008C469F" w:rsidRDefault="00F90CF9" w:rsidP="00F90CF9">
            <w:pPr>
              <w:ind w:right="-107"/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%</w:t>
            </w:r>
          </w:p>
        </w:tc>
      </w:tr>
      <w:tr w:rsidR="00C91435" w:rsidRPr="00EC5907" w:rsidTr="009B563B">
        <w:trPr>
          <w:trHeight w:val="300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Агинский театр «ДалиТЭ» 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805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C91435" w:rsidRPr="00C91435" w:rsidRDefault="00C91435" w:rsidP="00C91435">
            <w:pPr>
              <w:jc w:val="center"/>
              <w:rPr>
                <w:color w:val="000000"/>
              </w:rPr>
            </w:pPr>
            <w:r w:rsidRPr="00C91435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1435" w:rsidRPr="00C91435" w:rsidRDefault="00C91435" w:rsidP="00C91435">
            <w:pPr>
              <w:jc w:val="center"/>
              <w:rPr>
                <w:color w:val="000000"/>
              </w:rPr>
            </w:pPr>
            <w:r w:rsidRPr="00C91435">
              <w:rPr>
                <w:color w:val="000000"/>
                <w:sz w:val="22"/>
                <w:szCs w:val="22"/>
              </w:rPr>
              <w:t>88,8</w:t>
            </w:r>
          </w:p>
        </w:tc>
      </w:tr>
      <w:tr w:rsidR="00C91435" w:rsidRPr="00EC5907" w:rsidTr="009B563B">
        <w:trPr>
          <w:trHeight w:val="300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«Музей природы» 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633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C91435" w:rsidRPr="00C91435" w:rsidRDefault="00C91435" w:rsidP="00C91435">
            <w:pPr>
              <w:jc w:val="center"/>
              <w:rPr>
                <w:color w:val="000000"/>
              </w:rPr>
            </w:pPr>
            <w:r w:rsidRPr="00C91435"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1435" w:rsidRPr="00C91435" w:rsidRDefault="00C91435" w:rsidP="00C91435">
            <w:pPr>
              <w:jc w:val="center"/>
              <w:rPr>
                <w:color w:val="000000"/>
              </w:rPr>
            </w:pPr>
            <w:r w:rsidRPr="00C91435">
              <w:rPr>
                <w:color w:val="000000"/>
                <w:sz w:val="22"/>
                <w:szCs w:val="22"/>
              </w:rPr>
              <w:t>90,4</w:t>
            </w:r>
          </w:p>
        </w:tc>
      </w:tr>
    </w:tbl>
    <w:p w:rsidR="003439BA" w:rsidRPr="004B158C" w:rsidRDefault="003439BA" w:rsidP="003439BA">
      <w:pPr>
        <w:jc w:val="both"/>
      </w:pPr>
    </w:p>
    <w:p w:rsidR="004B158C" w:rsidRPr="00ED7D4E" w:rsidRDefault="004B158C" w:rsidP="000B7277">
      <w:pPr>
        <w:pStyle w:val="4"/>
        <w:rPr>
          <w:b/>
          <w:bCs/>
          <w:color w:val="000000" w:themeColor="text1"/>
        </w:rPr>
      </w:pPr>
      <w:r w:rsidRPr="004B158C">
        <w:rPr>
          <w:rFonts w:ascii="Times New Roman" w:hAnsi="Times New Roman"/>
          <w:color w:val="000000" w:themeColor="text1"/>
        </w:rPr>
        <w:t xml:space="preserve">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 </w:t>
      </w:r>
      <w:r w:rsidRPr="004B158C">
        <w:rPr>
          <w:rFonts w:ascii="Times New Roman" w:hAnsi="Times New Roman"/>
          <w:b/>
          <w:bCs/>
          <w:color w:val="000000"/>
        </w:rPr>
        <w:t>(Показатель 1.</w:t>
      </w:r>
      <w:r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ED7D4E" w:rsidRPr="003439BA" w:rsidRDefault="00ED7D4E" w:rsidP="00ED7D4E">
      <w:pPr>
        <w:pStyle w:val="4"/>
        <w:numPr>
          <w:ilvl w:val="0"/>
          <w:numId w:val="0"/>
        </w:numPr>
        <w:ind w:left="1440"/>
        <w:rPr>
          <w:b/>
          <w:bCs/>
          <w:color w:val="000000" w:themeColor="text1"/>
        </w:rPr>
      </w:pPr>
    </w:p>
    <w:p w:rsidR="00EE7344" w:rsidRDefault="00ED7D4E" w:rsidP="00ED7D4E">
      <w:pPr>
        <w:jc w:val="both"/>
      </w:pPr>
      <w:r w:rsidRPr="00803487">
        <w:t>В таблице приведены значения по показател</w:t>
      </w:r>
      <w:r>
        <w:t>ю</w:t>
      </w:r>
      <w:r w:rsidRPr="00803487">
        <w:t xml:space="preserve"> «</w:t>
      </w:r>
      <w:r w:rsidRPr="004B158C">
        <w:rPr>
          <w:color w:val="000000" w:themeColor="text1"/>
        </w:rPr>
        <w:t>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</w:r>
      <w:r w:rsidRPr="00803487">
        <w:t>».</w:t>
      </w:r>
    </w:p>
    <w:p w:rsidR="00EE7344" w:rsidRDefault="00EE7344" w:rsidP="00ED7D4E">
      <w:pPr>
        <w:jc w:val="both"/>
      </w:pPr>
    </w:p>
    <w:p w:rsidR="003439BA" w:rsidRDefault="003439BA" w:rsidP="003439BA">
      <w:pPr>
        <w:pStyle w:val="4"/>
        <w:numPr>
          <w:ilvl w:val="0"/>
          <w:numId w:val="0"/>
        </w:numPr>
        <w:ind w:left="1440"/>
        <w:rPr>
          <w:b/>
          <w:bCs/>
          <w:color w:val="000000" w:themeColor="text1"/>
        </w:rPr>
      </w:pP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6"/>
        <w:gridCol w:w="1387"/>
        <w:gridCol w:w="2898"/>
        <w:gridCol w:w="1429"/>
      </w:tblGrid>
      <w:tr w:rsidR="008E171F" w:rsidRPr="008C469F" w:rsidTr="008E171F">
        <w:trPr>
          <w:trHeight w:val="320"/>
          <w:jc w:val="center"/>
        </w:trPr>
        <w:tc>
          <w:tcPr>
            <w:tcW w:w="2656" w:type="dxa"/>
            <w:vMerge w:val="restart"/>
            <w:shd w:val="clear" w:color="auto" w:fill="auto"/>
            <w:noWrap/>
            <w:hideMark/>
          </w:tcPr>
          <w:p w:rsidR="008E171F" w:rsidRPr="008C469F" w:rsidRDefault="008E171F" w:rsidP="002414F4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387" w:type="dxa"/>
            <w:vMerge w:val="restart"/>
            <w:shd w:val="clear" w:color="auto" w:fill="auto"/>
            <w:noWrap/>
            <w:hideMark/>
          </w:tcPr>
          <w:p w:rsidR="008E171F" w:rsidRPr="008C469F" w:rsidRDefault="008E171F" w:rsidP="002414F4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Чи</w:t>
            </w:r>
            <w:r w:rsidRPr="00EC5907">
              <w:rPr>
                <w:color w:val="000000"/>
                <w:sz w:val="20"/>
                <w:szCs w:val="20"/>
              </w:rPr>
              <w:t>с</w:t>
            </w:r>
            <w:r w:rsidRPr="008C469F">
              <w:rPr>
                <w:color w:val="000000"/>
                <w:sz w:val="20"/>
                <w:szCs w:val="20"/>
              </w:rPr>
              <w:t>ло респондентов</w:t>
            </w:r>
          </w:p>
        </w:tc>
        <w:tc>
          <w:tcPr>
            <w:tcW w:w="4327" w:type="dxa"/>
            <w:gridSpan w:val="2"/>
            <w:shd w:val="clear" w:color="000000" w:fill="DCE6F1"/>
            <w:hideMark/>
          </w:tcPr>
          <w:p w:rsidR="008E171F" w:rsidRPr="008C469F" w:rsidRDefault="008E171F" w:rsidP="002414F4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1.3.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</w:tr>
      <w:tr w:rsidR="008E171F" w:rsidRPr="00EC5907" w:rsidTr="009E63E9">
        <w:trPr>
          <w:trHeight w:val="1667"/>
          <w:jc w:val="center"/>
        </w:trPr>
        <w:tc>
          <w:tcPr>
            <w:tcW w:w="2656" w:type="dxa"/>
            <w:vMerge/>
            <w:shd w:val="clear" w:color="auto" w:fill="auto"/>
            <w:noWrap/>
            <w:hideMark/>
          </w:tcPr>
          <w:p w:rsidR="008E171F" w:rsidRPr="008C469F" w:rsidRDefault="008E171F" w:rsidP="002414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noWrap/>
            <w:hideMark/>
          </w:tcPr>
          <w:p w:rsidR="008E171F" w:rsidRPr="008C469F" w:rsidRDefault="008E171F" w:rsidP="002414F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shd w:val="clear" w:color="000000" w:fill="DCE6F1"/>
            <w:hideMark/>
          </w:tcPr>
          <w:p w:rsidR="008E171F" w:rsidRPr="008C469F" w:rsidRDefault="008E171F" w:rsidP="002414F4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 xml:space="preserve">1.3.2. число получателей услуг, удовлетворенных открытостью, полнотой и доступностью информации, размещенной на официальном сайте организации </w:t>
            </w:r>
          </w:p>
        </w:tc>
        <w:tc>
          <w:tcPr>
            <w:tcW w:w="1429" w:type="dxa"/>
            <w:shd w:val="clear" w:color="000000" w:fill="DCE6F1"/>
            <w:noWrap/>
            <w:hideMark/>
          </w:tcPr>
          <w:p w:rsidR="008E171F" w:rsidRPr="008C469F" w:rsidRDefault="008E171F" w:rsidP="002414F4">
            <w:pPr>
              <w:rPr>
                <w:color w:val="000000"/>
                <w:sz w:val="20"/>
                <w:szCs w:val="20"/>
              </w:rPr>
            </w:pPr>
            <w:r w:rsidRPr="008C469F">
              <w:rPr>
                <w:color w:val="000000"/>
                <w:sz w:val="20"/>
                <w:szCs w:val="20"/>
              </w:rPr>
              <w:t>%</w:t>
            </w:r>
          </w:p>
        </w:tc>
      </w:tr>
      <w:tr w:rsidR="00C91435" w:rsidRPr="00EC5907" w:rsidTr="009B563B">
        <w:trPr>
          <w:trHeight w:val="300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Агинский театр «ДалиТЭ» 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805</w:t>
            </w:r>
          </w:p>
        </w:tc>
        <w:tc>
          <w:tcPr>
            <w:tcW w:w="2898" w:type="dxa"/>
            <w:shd w:val="clear" w:color="auto" w:fill="auto"/>
            <w:noWrap/>
            <w:vAlign w:val="bottom"/>
            <w:hideMark/>
          </w:tcPr>
          <w:p w:rsidR="00C91435" w:rsidRDefault="00C91435" w:rsidP="00C914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C91435" w:rsidRDefault="00C91435" w:rsidP="00C914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</w:tr>
      <w:tr w:rsidR="00C91435" w:rsidRPr="00EC5907" w:rsidTr="009B563B">
        <w:trPr>
          <w:trHeight w:val="300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lastRenderedPageBreak/>
              <w:t xml:space="preserve">МУК «Музей природы» 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C91435" w:rsidRDefault="00C91435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633</w:t>
            </w:r>
          </w:p>
        </w:tc>
        <w:tc>
          <w:tcPr>
            <w:tcW w:w="2898" w:type="dxa"/>
            <w:shd w:val="clear" w:color="auto" w:fill="auto"/>
            <w:noWrap/>
            <w:vAlign w:val="bottom"/>
            <w:hideMark/>
          </w:tcPr>
          <w:p w:rsidR="00C91435" w:rsidRDefault="00C91435" w:rsidP="00C914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:rsidR="00C91435" w:rsidRDefault="00C91435" w:rsidP="00C914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</w:tr>
    </w:tbl>
    <w:p w:rsidR="00ED44D0" w:rsidRDefault="00ED44D0" w:rsidP="003439BA">
      <w:pPr>
        <w:pStyle w:val="4"/>
        <w:numPr>
          <w:ilvl w:val="0"/>
          <w:numId w:val="0"/>
        </w:numPr>
        <w:rPr>
          <w:b/>
          <w:bCs/>
          <w:color w:val="000000" w:themeColor="text1"/>
        </w:rPr>
      </w:pPr>
    </w:p>
    <w:p w:rsidR="007A3203" w:rsidRDefault="007A3203" w:rsidP="007A3203">
      <w:pPr>
        <w:jc w:val="both"/>
      </w:pPr>
      <w:r w:rsidRPr="007A3203">
        <w:t>П</w:t>
      </w:r>
      <w:r w:rsidR="00A033BC" w:rsidRPr="00A033BC">
        <w:t>отребител</w:t>
      </w:r>
      <w:r>
        <w:t>и</w:t>
      </w:r>
      <w:r w:rsidR="00A033BC" w:rsidRPr="00A033BC">
        <w:t xml:space="preserve"> услуг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152EEA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>
        <w:t xml:space="preserve">в целом удовлетворены </w:t>
      </w:r>
      <w:r w:rsidRPr="004B158C">
        <w:rPr>
          <w:color w:val="000000" w:themeColor="text1"/>
        </w:rPr>
        <w:t>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</w:t>
      </w:r>
      <w:r>
        <w:t>.</w:t>
      </w:r>
    </w:p>
    <w:p w:rsidR="00BE553F" w:rsidRDefault="00BE553F" w:rsidP="007A3203">
      <w:pPr>
        <w:jc w:val="both"/>
      </w:pPr>
    </w:p>
    <w:p w:rsidR="004B7103" w:rsidRDefault="004B7103" w:rsidP="007A3203">
      <w:pPr>
        <w:jc w:val="both"/>
      </w:pPr>
    </w:p>
    <w:p w:rsidR="000B7277" w:rsidRDefault="000B7277" w:rsidP="000B7277">
      <w:pPr>
        <w:pStyle w:val="2"/>
        <w:rPr>
          <w:b/>
          <w:bCs/>
        </w:rPr>
      </w:pPr>
      <w:r w:rsidRPr="004B158C">
        <w:rPr>
          <w:b/>
          <w:bCs/>
        </w:rPr>
        <w:t>Комфортность условий предоставления услуг (Критерий 2)</w:t>
      </w:r>
    </w:p>
    <w:p w:rsidR="00A8602B" w:rsidRDefault="00A8602B" w:rsidP="00A8602B">
      <w:pPr>
        <w:pStyle w:val="2"/>
        <w:numPr>
          <w:ilvl w:val="0"/>
          <w:numId w:val="0"/>
        </w:numPr>
        <w:jc w:val="both"/>
      </w:pPr>
    </w:p>
    <w:p w:rsidR="00A8602B" w:rsidRDefault="00A8602B" w:rsidP="00B16A29">
      <w:pPr>
        <w:jc w:val="both"/>
      </w:pPr>
      <w:r>
        <w:t>Значение</w:t>
      </w:r>
      <w:r w:rsidRPr="0041141D">
        <w:t xml:space="preserve"> оценки качества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152EEA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Pr="00F04C62">
        <w:rPr>
          <w:bCs/>
        </w:rPr>
        <w:t xml:space="preserve">по критерию </w:t>
      </w:r>
      <w:r>
        <w:rPr>
          <w:bCs/>
        </w:rPr>
        <w:t>2</w:t>
      </w:r>
      <w:r w:rsidR="00E266CE">
        <w:rPr>
          <w:bCs/>
        </w:rPr>
        <w:t xml:space="preserve"> </w:t>
      </w:r>
      <w:r w:rsidRPr="00A8602B">
        <w:rPr>
          <w:bCs/>
        </w:rPr>
        <w:t>«</w:t>
      </w:r>
      <w:r>
        <w:t>Комфортность условий предоставления услуг</w:t>
      </w:r>
      <w:r w:rsidRPr="00F04C62">
        <w:t>»</w:t>
      </w:r>
      <w:r w:rsidR="00A57284">
        <w:t xml:space="preserve"> </w:t>
      </w:r>
      <w:r w:rsidRPr="0041141D">
        <w:rPr>
          <w:bCs/>
        </w:rPr>
        <w:t>составил</w:t>
      </w:r>
      <w:r>
        <w:rPr>
          <w:bCs/>
        </w:rPr>
        <w:t xml:space="preserve">о </w:t>
      </w:r>
      <w:r w:rsidR="001B12EE">
        <w:rPr>
          <w:bCs/>
        </w:rPr>
        <w:t xml:space="preserve">соответственно </w:t>
      </w:r>
      <w:r w:rsidR="00AB5EB9">
        <w:rPr>
          <w:bCs/>
        </w:rPr>
        <w:t xml:space="preserve">по </w:t>
      </w:r>
      <w:r w:rsidR="00AB5EB9">
        <w:rPr>
          <w:b/>
        </w:rPr>
        <w:t>9</w:t>
      </w:r>
      <w:r w:rsidR="00DE039C">
        <w:rPr>
          <w:b/>
        </w:rPr>
        <w:t>8</w:t>
      </w:r>
      <w:r w:rsidR="001B12EE">
        <w:rPr>
          <w:b/>
        </w:rPr>
        <w:t xml:space="preserve"> </w:t>
      </w:r>
      <w:r w:rsidRPr="0041141D">
        <w:t>балл</w:t>
      </w:r>
      <w:r w:rsidR="00A57284">
        <w:t xml:space="preserve">ов </w:t>
      </w:r>
      <w:r>
        <w:t>из</w:t>
      </w:r>
      <w:r w:rsidRPr="0041141D">
        <w:t xml:space="preserve"> 100 возможных</w:t>
      </w:r>
      <w:r>
        <w:t>.</w:t>
      </w:r>
    </w:p>
    <w:p w:rsidR="00EE7344" w:rsidRDefault="00EE7344" w:rsidP="00B16A29">
      <w:pPr>
        <w:jc w:val="both"/>
      </w:pPr>
    </w:p>
    <w:p w:rsidR="00EE7344" w:rsidRDefault="00EE7344" w:rsidP="00EE7344">
      <w:pPr>
        <w:jc w:val="right"/>
        <w:rPr>
          <w:b/>
          <w:bCs/>
        </w:rPr>
      </w:pPr>
      <w:r w:rsidRPr="00B35067">
        <w:rPr>
          <w:b/>
          <w:bCs/>
        </w:rPr>
        <w:t>Значени</w:t>
      </w:r>
      <w:r>
        <w:rPr>
          <w:b/>
          <w:bCs/>
        </w:rPr>
        <w:t>я</w:t>
      </w:r>
      <w:r w:rsidRPr="00B35067">
        <w:rPr>
          <w:b/>
          <w:bCs/>
        </w:rPr>
        <w:t xml:space="preserve"> оценки качества по критерию </w:t>
      </w:r>
      <w:r>
        <w:rPr>
          <w:b/>
          <w:bCs/>
        </w:rPr>
        <w:t>2</w:t>
      </w:r>
      <w:r w:rsidRPr="00B35067">
        <w:rPr>
          <w:b/>
          <w:bCs/>
        </w:rPr>
        <w:t xml:space="preserve"> «</w:t>
      </w:r>
      <w:r w:rsidRPr="004B158C">
        <w:rPr>
          <w:b/>
          <w:bCs/>
        </w:rPr>
        <w:t>Комфортность условий предоставления услуг</w:t>
      </w:r>
      <w:r w:rsidRPr="00B35067">
        <w:rPr>
          <w:b/>
          <w:bCs/>
        </w:rPr>
        <w:t>»</w:t>
      </w:r>
    </w:p>
    <w:p w:rsidR="00EE7344" w:rsidRDefault="00EE7344" w:rsidP="004218D8"/>
    <w:p w:rsidR="00A8602B" w:rsidRDefault="00C91435" w:rsidP="00B16A29">
      <w:pPr>
        <w:jc w:val="both"/>
      </w:pPr>
      <w:r w:rsidRPr="00C91435">
        <w:rPr>
          <w:noProof/>
        </w:rPr>
        <w:drawing>
          <wp:inline distT="0" distB="0" distL="0" distR="0">
            <wp:extent cx="5356032" cy="2735580"/>
            <wp:effectExtent l="19050" t="0" r="16068" b="7620"/>
            <wp:docPr id="18" name="Диаграмма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51A5D93-1A26-4D45-946A-47A2F0A2E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3154D" w:rsidRDefault="00C3154D" w:rsidP="00B16A29">
      <w:pPr>
        <w:jc w:val="both"/>
      </w:pPr>
    </w:p>
    <w:p w:rsidR="00A8602B" w:rsidRDefault="00A8602B" w:rsidP="00B16A29">
      <w:pPr>
        <w:jc w:val="both"/>
      </w:pPr>
      <w:r w:rsidRPr="0041141D">
        <w:t>На диаграмм</w:t>
      </w:r>
      <w:r>
        <w:t>е</w:t>
      </w:r>
      <w:r w:rsidRPr="0041141D">
        <w:t xml:space="preserve"> представлены значения по каждому </w:t>
      </w:r>
      <w:r>
        <w:t>показателя</w:t>
      </w:r>
      <w:r w:rsidRPr="0041141D">
        <w:t xml:space="preserve"> оценки (в баллах)</w:t>
      </w:r>
      <w:r>
        <w:t xml:space="preserve"> по критерию 2 «Комфортность условий предоставления услуг</w:t>
      </w:r>
      <w:r w:rsidRPr="00F04C62">
        <w:t>»</w:t>
      </w:r>
      <w:r w:rsidRPr="00A8602B">
        <w:t>.</w:t>
      </w:r>
    </w:p>
    <w:p w:rsidR="00C3154D" w:rsidRDefault="00C3154D" w:rsidP="00B16A29">
      <w:pPr>
        <w:jc w:val="both"/>
      </w:pPr>
    </w:p>
    <w:p w:rsidR="00A8602B" w:rsidRDefault="00C91435" w:rsidP="000002B3">
      <w:pPr>
        <w:jc w:val="center"/>
      </w:pPr>
      <w:r w:rsidRPr="00C91435">
        <w:rPr>
          <w:noProof/>
        </w:rPr>
        <w:lastRenderedPageBreak/>
        <w:drawing>
          <wp:inline distT="0" distB="0" distL="0" distR="0">
            <wp:extent cx="5103854" cy="3180521"/>
            <wp:effectExtent l="19050" t="0" r="20596" b="829"/>
            <wp:docPr id="19" name="Диаграмма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C37E957-F424-FD45-9DF8-D2FDFDCED5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34428" w:rsidRPr="00C3154D" w:rsidRDefault="00034428" w:rsidP="000002B3">
      <w:pPr>
        <w:jc w:val="center"/>
      </w:pPr>
    </w:p>
    <w:p w:rsidR="00A52B16" w:rsidRPr="00362CA0" w:rsidRDefault="00A52B16" w:rsidP="00A52B16">
      <w:pPr>
        <w:pStyle w:val="4"/>
      </w:pPr>
      <w:r w:rsidRPr="00E77E01">
        <w:rPr>
          <w:rFonts w:ascii="Times New Roman" w:hAnsi="Times New Roman"/>
          <w:color w:val="000000"/>
        </w:rPr>
        <w:t>Наличие комфортных условий для предоставления услуг</w:t>
      </w:r>
      <w:r w:rsidR="00A57284">
        <w:rPr>
          <w:rFonts w:ascii="Times New Roman" w:hAnsi="Times New Roman"/>
          <w:color w:val="000000"/>
        </w:rPr>
        <w:t xml:space="preserve">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1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1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362CA0" w:rsidRPr="00E961AB" w:rsidRDefault="00362CA0" w:rsidP="00362CA0">
      <w:pPr>
        <w:pStyle w:val="4"/>
        <w:numPr>
          <w:ilvl w:val="0"/>
          <w:numId w:val="0"/>
        </w:numPr>
        <w:ind w:left="1440"/>
      </w:pPr>
    </w:p>
    <w:p w:rsidR="007A249B" w:rsidRPr="00181018" w:rsidRDefault="00E961AB" w:rsidP="007A249B">
      <w:pPr>
        <w:jc w:val="both"/>
      </w:pPr>
      <w:r w:rsidRPr="00E961AB">
        <w:rPr>
          <w:caps/>
        </w:rPr>
        <w:t xml:space="preserve">в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152EEA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="007A249B" w:rsidRPr="00D44FFD">
        <w:t>имеют</w:t>
      </w:r>
      <w:r w:rsidR="007A249B">
        <w:t>ся</w:t>
      </w:r>
      <w:r w:rsidR="007A249B" w:rsidRPr="00D44FFD">
        <w:t xml:space="preserve"> в наличии </w:t>
      </w:r>
      <w:r w:rsidR="00AB5EB9">
        <w:t>7</w:t>
      </w:r>
      <w:r w:rsidR="00A0708C">
        <w:t xml:space="preserve"> и </w:t>
      </w:r>
      <w:r w:rsidR="00AB5EB9">
        <w:t>8</w:t>
      </w:r>
      <w:r w:rsidR="001B12EE">
        <w:t xml:space="preserve"> </w:t>
      </w:r>
      <w:r w:rsidR="007A249B" w:rsidRPr="00D44FFD">
        <w:t>условий, обеспечивающих комфортность предоставления услуги</w:t>
      </w:r>
      <w:r w:rsidR="00D015BA">
        <w:rPr>
          <w:b/>
          <w:bCs/>
        </w:rPr>
        <w:t xml:space="preserve">. </w:t>
      </w:r>
      <w:r w:rsidR="007A249B" w:rsidRPr="00D44FFD">
        <w:t>По данному показателю организаци</w:t>
      </w:r>
      <w:r w:rsidR="007A249B">
        <w:t>и</w:t>
      </w:r>
      <w:r w:rsidR="007A249B" w:rsidRPr="00D44FFD">
        <w:t xml:space="preserve"> набрал</w:t>
      </w:r>
      <w:r w:rsidR="007A249B">
        <w:t xml:space="preserve">и </w:t>
      </w:r>
      <w:r w:rsidR="00411C6C">
        <w:t xml:space="preserve">соответственно </w:t>
      </w:r>
      <w:r w:rsidR="00D95B0E">
        <w:rPr>
          <w:b/>
        </w:rPr>
        <w:t>по</w:t>
      </w:r>
      <w:r w:rsidR="00A0708C">
        <w:t xml:space="preserve"> </w:t>
      </w:r>
      <w:r w:rsidR="007A249B" w:rsidRPr="00D3034D">
        <w:rPr>
          <w:b/>
          <w:bCs/>
        </w:rPr>
        <w:t>100</w:t>
      </w:r>
      <w:r w:rsidR="007A249B" w:rsidRPr="00D44FFD">
        <w:t xml:space="preserve"> баллов из 100 возможных</w:t>
      </w:r>
      <w:r w:rsidR="007A249B">
        <w:rPr>
          <w:rStyle w:val="afe"/>
        </w:rPr>
        <w:footnoteReference w:id="5"/>
      </w:r>
      <w:r w:rsidR="007A249B">
        <w:t>.</w:t>
      </w:r>
    </w:p>
    <w:p w:rsidR="00362CA0" w:rsidRPr="00181018" w:rsidRDefault="00362CA0" w:rsidP="00D44FFD">
      <w:pPr>
        <w:jc w:val="both"/>
        <w:rPr>
          <w:rFonts w:asciiTheme="majorHAnsi" w:hAnsiTheme="majorHAnsi"/>
        </w:rPr>
      </w:pPr>
    </w:p>
    <w:p w:rsidR="00A52B16" w:rsidRPr="00A52B16" w:rsidRDefault="00A52B16" w:rsidP="00A52B16">
      <w:pPr>
        <w:pStyle w:val="4"/>
        <w:rPr>
          <w:color w:val="000000" w:themeColor="text1"/>
        </w:rPr>
      </w:pPr>
      <w:r w:rsidRPr="00A52B16">
        <w:rPr>
          <w:rFonts w:ascii="Times New Roman" w:hAnsi="Times New Roman"/>
          <w:color w:val="000000" w:themeColor="text1"/>
        </w:rPr>
        <w:t>Время ожидания предоставления услуги</w:t>
      </w:r>
      <w:r w:rsidR="00F104F8">
        <w:rPr>
          <w:rFonts w:ascii="Times New Roman" w:hAnsi="Times New Roman"/>
          <w:color w:val="000000" w:themeColor="text1"/>
        </w:rPr>
        <w:t xml:space="preserve">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A52B16" w:rsidRDefault="00A52B16" w:rsidP="00A52B16">
      <w:pPr>
        <w:pStyle w:val="4"/>
        <w:numPr>
          <w:ilvl w:val="0"/>
          <w:numId w:val="0"/>
        </w:numPr>
        <w:ind w:left="1440"/>
        <w:rPr>
          <w:rFonts w:ascii="Times New Roman" w:hAnsi="Times New Roman"/>
          <w:b/>
          <w:bCs/>
          <w:i w:val="0"/>
          <w:iCs w:val="0"/>
          <w:color w:val="000000" w:themeColor="text1"/>
        </w:rPr>
      </w:pPr>
      <w:r w:rsidRPr="00A52B16">
        <w:rPr>
          <w:rFonts w:ascii="Times New Roman" w:hAnsi="Times New Roman"/>
          <w:b/>
          <w:bCs/>
          <w:i w:val="0"/>
          <w:iCs w:val="0"/>
          <w:color w:val="000000" w:themeColor="text1"/>
        </w:rPr>
        <w:t>Не установлен для сферы культуры.</w:t>
      </w:r>
    </w:p>
    <w:p w:rsidR="00362CA0" w:rsidRPr="00A52B16" w:rsidRDefault="00362CA0" w:rsidP="00A52B16">
      <w:pPr>
        <w:pStyle w:val="4"/>
        <w:numPr>
          <w:ilvl w:val="0"/>
          <w:numId w:val="0"/>
        </w:numPr>
        <w:ind w:left="1440"/>
        <w:rPr>
          <w:b/>
          <w:bCs/>
          <w:i w:val="0"/>
          <w:iCs w:val="0"/>
          <w:color w:val="000000" w:themeColor="text1"/>
        </w:rPr>
      </w:pPr>
    </w:p>
    <w:p w:rsidR="00A52B16" w:rsidRPr="00362CA0" w:rsidRDefault="00A52B16" w:rsidP="00A52B16">
      <w:pPr>
        <w:pStyle w:val="4"/>
        <w:rPr>
          <w:color w:val="000000" w:themeColor="text1"/>
        </w:rPr>
      </w:pPr>
      <w:r w:rsidRPr="00A52B16">
        <w:rPr>
          <w:rFonts w:ascii="Times New Roman" w:hAnsi="Times New Roman"/>
          <w:color w:val="000000" w:themeColor="text1"/>
        </w:rPr>
        <w:t>Доля получателей услуг, удовлетворенных комфортностью предоставления услуг в организации» организации комфортных условий для предоставления услуги</w:t>
      </w:r>
      <w:r w:rsidR="000330C2">
        <w:rPr>
          <w:rFonts w:ascii="Times New Roman" w:hAnsi="Times New Roman"/>
          <w:color w:val="000000" w:themeColor="text1"/>
        </w:rPr>
        <w:t xml:space="preserve">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362CA0" w:rsidRDefault="00AA7641" w:rsidP="00AA7641">
      <w:pPr>
        <w:pStyle w:val="4"/>
        <w:numPr>
          <w:ilvl w:val="0"/>
          <w:numId w:val="0"/>
        </w:numPr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AA7641">
        <w:rPr>
          <w:rFonts w:ascii="Times New Roman" w:hAnsi="Times New Roman" w:cs="Times New Roman"/>
          <w:i w:val="0"/>
          <w:iCs w:val="0"/>
        </w:rPr>
        <w:t>В таблице приведены значения по показателю «</w:t>
      </w:r>
      <w:r w:rsidRPr="00AA7641">
        <w:rPr>
          <w:rFonts w:ascii="Times New Roman" w:hAnsi="Times New Roman" w:cs="Times New Roman"/>
          <w:i w:val="0"/>
          <w:iCs w:val="0"/>
          <w:color w:val="000000" w:themeColor="text1"/>
        </w:rPr>
        <w:t>Доля получателей услуг, удовлетворенных комфортностью предоставления услуг в организации» организации комфортных условий для предоставления услуги»:</w:t>
      </w:r>
    </w:p>
    <w:p w:rsidR="00AA7641" w:rsidRDefault="00AA7641" w:rsidP="00AA7641">
      <w:pPr>
        <w:pStyle w:val="4"/>
        <w:numPr>
          <w:ilvl w:val="0"/>
          <w:numId w:val="0"/>
        </w:numPr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7"/>
        <w:gridCol w:w="1397"/>
        <w:gridCol w:w="2218"/>
        <w:gridCol w:w="666"/>
      </w:tblGrid>
      <w:tr w:rsidR="00AA7641" w:rsidRPr="00AA7641" w:rsidTr="00D207B7">
        <w:trPr>
          <w:trHeight w:val="320"/>
        </w:trPr>
        <w:tc>
          <w:tcPr>
            <w:tcW w:w="4127" w:type="dxa"/>
            <w:shd w:val="clear" w:color="auto" w:fill="auto"/>
            <w:noWrap/>
            <w:hideMark/>
          </w:tcPr>
          <w:p w:rsidR="00AA7641" w:rsidRPr="00AA7641" w:rsidRDefault="00AA7641" w:rsidP="00AA7641">
            <w:pPr>
              <w:rPr>
                <w:color w:val="000000"/>
                <w:sz w:val="20"/>
                <w:szCs w:val="20"/>
              </w:rPr>
            </w:pPr>
            <w:r w:rsidRPr="00AA7641">
              <w:rPr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397" w:type="dxa"/>
            <w:shd w:val="clear" w:color="auto" w:fill="auto"/>
            <w:noWrap/>
            <w:hideMark/>
          </w:tcPr>
          <w:p w:rsidR="00AA7641" w:rsidRPr="00AA7641" w:rsidRDefault="00AA7641" w:rsidP="00AA7641">
            <w:pPr>
              <w:rPr>
                <w:color w:val="000000"/>
                <w:sz w:val="20"/>
                <w:szCs w:val="20"/>
              </w:rPr>
            </w:pPr>
            <w:r w:rsidRPr="00AA7641">
              <w:rPr>
                <w:color w:val="000000"/>
                <w:sz w:val="20"/>
                <w:szCs w:val="20"/>
              </w:rPr>
              <w:t>Число респондентов</w:t>
            </w:r>
          </w:p>
        </w:tc>
        <w:tc>
          <w:tcPr>
            <w:tcW w:w="2884" w:type="dxa"/>
            <w:gridSpan w:val="2"/>
            <w:shd w:val="clear" w:color="000000" w:fill="FDE9D9"/>
            <w:hideMark/>
          </w:tcPr>
          <w:p w:rsidR="00AA7641" w:rsidRPr="00AA7641" w:rsidRDefault="00AA7641" w:rsidP="00AA7641">
            <w:pPr>
              <w:rPr>
                <w:color w:val="000000"/>
                <w:sz w:val="20"/>
                <w:szCs w:val="20"/>
              </w:rPr>
            </w:pPr>
            <w:r w:rsidRPr="00AA7641">
              <w:rPr>
                <w:color w:val="000000"/>
                <w:sz w:val="20"/>
                <w:szCs w:val="20"/>
              </w:rPr>
              <w:t xml:space="preserve">2.3. Доля получателей услуг, удовлетворенных комфортностью предоставления услуг организацией социальной сферы </w:t>
            </w:r>
          </w:p>
        </w:tc>
      </w:tr>
      <w:tr w:rsidR="00AA7641" w:rsidRPr="00AA7641" w:rsidTr="00D207B7">
        <w:trPr>
          <w:trHeight w:val="1343"/>
        </w:trPr>
        <w:tc>
          <w:tcPr>
            <w:tcW w:w="4127" w:type="dxa"/>
            <w:shd w:val="clear" w:color="auto" w:fill="auto"/>
            <w:noWrap/>
            <w:hideMark/>
          </w:tcPr>
          <w:p w:rsidR="00AA7641" w:rsidRPr="00AA7641" w:rsidRDefault="00AA7641" w:rsidP="00AA76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noWrap/>
            <w:hideMark/>
          </w:tcPr>
          <w:p w:rsidR="00AA7641" w:rsidRPr="00AA7641" w:rsidRDefault="00AA7641" w:rsidP="00AA7641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shd w:val="clear" w:color="000000" w:fill="FDE9D9"/>
            <w:hideMark/>
          </w:tcPr>
          <w:p w:rsidR="00AA7641" w:rsidRPr="00AA7641" w:rsidRDefault="00AA7641" w:rsidP="00AA7641">
            <w:pPr>
              <w:rPr>
                <w:color w:val="000000"/>
                <w:sz w:val="20"/>
                <w:szCs w:val="20"/>
              </w:rPr>
            </w:pPr>
            <w:r w:rsidRPr="00AA7641">
              <w:rPr>
                <w:color w:val="000000"/>
                <w:sz w:val="20"/>
                <w:szCs w:val="20"/>
              </w:rPr>
              <w:t xml:space="preserve">Число получателей услуг, удовлетворенных комфортностью предоставления услуг </w:t>
            </w:r>
          </w:p>
        </w:tc>
        <w:tc>
          <w:tcPr>
            <w:tcW w:w="666" w:type="dxa"/>
            <w:shd w:val="clear" w:color="000000" w:fill="FDE9D9"/>
            <w:noWrap/>
            <w:hideMark/>
          </w:tcPr>
          <w:p w:rsidR="00AA7641" w:rsidRPr="00AA7641" w:rsidRDefault="00AA7641" w:rsidP="00AA7641">
            <w:pPr>
              <w:rPr>
                <w:color w:val="000000"/>
                <w:sz w:val="20"/>
                <w:szCs w:val="20"/>
              </w:rPr>
            </w:pPr>
            <w:r w:rsidRPr="00AA7641">
              <w:rPr>
                <w:color w:val="000000"/>
                <w:sz w:val="20"/>
                <w:szCs w:val="20"/>
              </w:rPr>
              <w:t>%</w:t>
            </w:r>
          </w:p>
        </w:tc>
      </w:tr>
      <w:tr w:rsidR="003D482B" w:rsidRPr="00AA7641" w:rsidTr="009B563B">
        <w:trPr>
          <w:trHeight w:val="300"/>
        </w:trPr>
        <w:tc>
          <w:tcPr>
            <w:tcW w:w="4127" w:type="dxa"/>
            <w:shd w:val="clear" w:color="auto" w:fill="auto"/>
            <w:noWrap/>
            <w:vAlign w:val="bottom"/>
            <w:hideMark/>
          </w:tcPr>
          <w:p w:rsidR="003D482B" w:rsidRDefault="003D482B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Агинский театр «ДалиТЭ» 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D482B" w:rsidRDefault="003D482B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805</w:t>
            </w:r>
          </w:p>
        </w:tc>
        <w:tc>
          <w:tcPr>
            <w:tcW w:w="2218" w:type="dxa"/>
            <w:shd w:val="clear" w:color="auto" w:fill="auto"/>
            <w:noWrap/>
            <w:vAlign w:val="bottom"/>
            <w:hideMark/>
          </w:tcPr>
          <w:p w:rsidR="003D482B" w:rsidRPr="003D482B" w:rsidRDefault="003D482B" w:rsidP="003D482B">
            <w:pPr>
              <w:jc w:val="center"/>
              <w:rPr>
                <w:color w:val="000000"/>
              </w:rPr>
            </w:pPr>
            <w:r w:rsidRPr="003D482B"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3D482B" w:rsidRPr="003D482B" w:rsidRDefault="003D482B" w:rsidP="003D482B">
            <w:pPr>
              <w:jc w:val="center"/>
              <w:rPr>
                <w:color w:val="000000"/>
              </w:rPr>
            </w:pPr>
            <w:r w:rsidRPr="003D482B">
              <w:rPr>
                <w:color w:val="000000"/>
                <w:sz w:val="22"/>
                <w:szCs w:val="22"/>
              </w:rPr>
              <w:t>96,4</w:t>
            </w:r>
          </w:p>
        </w:tc>
      </w:tr>
      <w:tr w:rsidR="003D482B" w:rsidRPr="00AA7641" w:rsidTr="009B563B">
        <w:trPr>
          <w:trHeight w:val="300"/>
        </w:trPr>
        <w:tc>
          <w:tcPr>
            <w:tcW w:w="4127" w:type="dxa"/>
            <w:shd w:val="clear" w:color="auto" w:fill="auto"/>
            <w:noWrap/>
            <w:vAlign w:val="bottom"/>
            <w:hideMark/>
          </w:tcPr>
          <w:p w:rsidR="003D482B" w:rsidRDefault="003D482B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«Музей природы» 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D482B" w:rsidRDefault="003D482B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633</w:t>
            </w:r>
          </w:p>
        </w:tc>
        <w:tc>
          <w:tcPr>
            <w:tcW w:w="2218" w:type="dxa"/>
            <w:shd w:val="clear" w:color="auto" w:fill="auto"/>
            <w:noWrap/>
            <w:vAlign w:val="bottom"/>
            <w:hideMark/>
          </w:tcPr>
          <w:p w:rsidR="003D482B" w:rsidRPr="003D482B" w:rsidRDefault="003D482B" w:rsidP="003D482B">
            <w:pPr>
              <w:jc w:val="center"/>
              <w:rPr>
                <w:color w:val="000000"/>
              </w:rPr>
            </w:pPr>
            <w:r w:rsidRPr="003D482B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3D482B" w:rsidRPr="003D482B" w:rsidRDefault="003D482B" w:rsidP="003D482B">
            <w:pPr>
              <w:jc w:val="center"/>
              <w:rPr>
                <w:color w:val="000000"/>
              </w:rPr>
            </w:pPr>
            <w:r w:rsidRPr="003D482B">
              <w:rPr>
                <w:color w:val="000000"/>
                <w:sz w:val="22"/>
                <w:szCs w:val="22"/>
              </w:rPr>
              <w:t>95,4</w:t>
            </w:r>
          </w:p>
        </w:tc>
      </w:tr>
    </w:tbl>
    <w:p w:rsidR="00AA7641" w:rsidRPr="00AA7641" w:rsidRDefault="00AA7641" w:rsidP="00AA7641">
      <w:pPr>
        <w:pStyle w:val="4"/>
        <w:numPr>
          <w:ilvl w:val="0"/>
          <w:numId w:val="0"/>
        </w:numPr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</w:p>
    <w:p w:rsidR="00D015BA" w:rsidRDefault="007435B1" w:rsidP="00D015BA">
      <w:pPr>
        <w:jc w:val="both"/>
      </w:pPr>
      <w:r>
        <w:t xml:space="preserve">В целом потребители услуг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A0708C">
        <w:rPr>
          <w:b/>
          <w:color w:val="000000"/>
          <w:sz w:val="22"/>
          <w:szCs w:val="22"/>
        </w:rPr>
        <w:t>,</w:t>
      </w:r>
      <w:r w:rsidR="00152EEA">
        <w:rPr>
          <w:b/>
          <w:sz w:val="22"/>
          <w:szCs w:val="22"/>
        </w:rPr>
        <w:t xml:space="preserve">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="00E26084">
        <w:t>удовлетворены комфортностью предоставления услуг</w:t>
      </w:r>
      <w:r w:rsidR="000330C2">
        <w:t>.</w:t>
      </w:r>
    </w:p>
    <w:p w:rsidR="00150F8C" w:rsidRPr="00D015BA" w:rsidRDefault="00150F8C" w:rsidP="00D015BA">
      <w:pPr>
        <w:jc w:val="both"/>
        <w:rPr>
          <w:bCs/>
        </w:rPr>
      </w:pPr>
    </w:p>
    <w:p w:rsidR="000B7277" w:rsidRDefault="000B7277" w:rsidP="000B7277">
      <w:pPr>
        <w:pStyle w:val="2"/>
        <w:rPr>
          <w:b/>
          <w:bCs/>
        </w:rPr>
      </w:pPr>
      <w:r w:rsidRPr="004B158C">
        <w:rPr>
          <w:b/>
          <w:bCs/>
        </w:rPr>
        <w:t>Доступность услуг для инвалидов (Критерий 3)</w:t>
      </w:r>
    </w:p>
    <w:p w:rsidR="00D100CF" w:rsidRDefault="00D100CF" w:rsidP="00A465F9">
      <w:pPr>
        <w:pStyle w:val="2"/>
        <w:numPr>
          <w:ilvl w:val="0"/>
          <w:numId w:val="0"/>
        </w:numPr>
        <w:jc w:val="both"/>
      </w:pPr>
    </w:p>
    <w:p w:rsidR="00A465F9" w:rsidRPr="00DB5A1B" w:rsidRDefault="00A465F9" w:rsidP="00B16A29">
      <w:pPr>
        <w:jc w:val="both"/>
        <w:rPr>
          <w:bCs/>
        </w:rPr>
      </w:pPr>
      <w:r>
        <w:t>Значение</w:t>
      </w:r>
      <w:r w:rsidRPr="0041141D">
        <w:t xml:space="preserve"> оценки качества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152EEA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Pr="00F04C62">
        <w:rPr>
          <w:bCs/>
        </w:rPr>
        <w:t xml:space="preserve">по критерию </w:t>
      </w:r>
      <w:r w:rsidR="00D100CF">
        <w:rPr>
          <w:bCs/>
        </w:rPr>
        <w:t>3</w:t>
      </w:r>
      <w:r w:rsidR="00DB5A1B">
        <w:rPr>
          <w:bCs/>
        </w:rPr>
        <w:t xml:space="preserve"> </w:t>
      </w:r>
      <w:r w:rsidRPr="00A8602B">
        <w:rPr>
          <w:bCs/>
        </w:rPr>
        <w:t>«</w:t>
      </w:r>
      <w:r w:rsidR="00D100CF">
        <w:t>Доступность услуг для инвалидов</w:t>
      </w:r>
      <w:r w:rsidRPr="00F04C62">
        <w:t>»</w:t>
      </w:r>
      <w:r w:rsidR="00D015BA">
        <w:t xml:space="preserve"> </w:t>
      </w:r>
      <w:r w:rsidRPr="0041141D">
        <w:rPr>
          <w:bCs/>
        </w:rPr>
        <w:t>составил</w:t>
      </w:r>
      <w:r>
        <w:rPr>
          <w:bCs/>
        </w:rPr>
        <w:t xml:space="preserve">о </w:t>
      </w:r>
      <w:r w:rsidR="00A83796">
        <w:rPr>
          <w:bCs/>
        </w:rPr>
        <w:t xml:space="preserve">соответственно </w:t>
      </w:r>
      <w:r w:rsidR="00D95B0E">
        <w:rPr>
          <w:b/>
          <w:bCs/>
        </w:rPr>
        <w:t>91</w:t>
      </w:r>
      <w:r w:rsidR="00D015BA">
        <w:rPr>
          <w:b/>
        </w:rPr>
        <w:t xml:space="preserve"> </w:t>
      </w:r>
      <w:r w:rsidR="00A83796">
        <w:rPr>
          <w:b/>
        </w:rPr>
        <w:t xml:space="preserve">и </w:t>
      </w:r>
      <w:r w:rsidR="00D95B0E">
        <w:rPr>
          <w:b/>
        </w:rPr>
        <w:t>57</w:t>
      </w:r>
      <w:r w:rsidR="00DB5A1B">
        <w:rPr>
          <w:b/>
        </w:rPr>
        <w:t xml:space="preserve"> </w:t>
      </w:r>
      <w:r w:rsidRPr="0041141D">
        <w:t>балл</w:t>
      </w:r>
      <w:r w:rsidR="005E7E99">
        <w:t>ов</w:t>
      </w:r>
      <w:r w:rsidR="00DB5A1B">
        <w:t xml:space="preserve"> </w:t>
      </w:r>
      <w:r>
        <w:t>из</w:t>
      </w:r>
      <w:r w:rsidRPr="0041141D">
        <w:t xml:space="preserve"> 100 возможных</w:t>
      </w:r>
      <w:r>
        <w:t>.</w:t>
      </w:r>
    </w:p>
    <w:p w:rsidR="00073BA4" w:rsidRDefault="00073BA4" w:rsidP="00B16A29">
      <w:pPr>
        <w:jc w:val="both"/>
      </w:pPr>
    </w:p>
    <w:p w:rsidR="00A465F9" w:rsidRDefault="00F92CAD" w:rsidP="00073BA4">
      <w:pPr>
        <w:jc w:val="center"/>
      </w:pPr>
      <w:r w:rsidRPr="00F92CAD">
        <w:rPr>
          <w:noProof/>
        </w:rPr>
        <w:drawing>
          <wp:inline distT="0" distB="0" distL="0" distR="0">
            <wp:extent cx="5276519" cy="2735580"/>
            <wp:effectExtent l="19050" t="0" r="19381" b="7620"/>
            <wp:docPr id="20" name="Диаграмма 7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EDA665B-06DA-444E-B577-FC79AF6D2D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73BA4" w:rsidRDefault="00073BA4" w:rsidP="00073BA4">
      <w:pPr>
        <w:jc w:val="center"/>
      </w:pPr>
    </w:p>
    <w:p w:rsidR="00A465F9" w:rsidRDefault="00A465F9" w:rsidP="00B16A29">
      <w:pPr>
        <w:jc w:val="both"/>
      </w:pPr>
      <w:r w:rsidRPr="0041141D">
        <w:t>На диаграмм</w:t>
      </w:r>
      <w:r>
        <w:t>е</w:t>
      </w:r>
      <w:r w:rsidRPr="0041141D">
        <w:t xml:space="preserve"> представлены значения по каждому </w:t>
      </w:r>
      <w:r>
        <w:t>показателя</w:t>
      </w:r>
      <w:r w:rsidRPr="0041141D">
        <w:t xml:space="preserve"> оценки (в баллах)</w:t>
      </w:r>
      <w:r>
        <w:t xml:space="preserve"> по критерию </w:t>
      </w:r>
      <w:r w:rsidR="00D100CF">
        <w:t>3</w:t>
      </w:r>
      <w:r>
        <w:t xml:space="preserve"> «</w:t>
      </w:r>
      <w:r w:rsidR="00D100CF">
        <w:t>Доступность услуг для инвалидов</w:t>
      </w:r>
      <w:r w:rsidRPr="00F04C62">
        <w:t>»</w:t>
      </w:r>
      <w:r w:rsidRPr="00A8602B">
        <w:t>.</w:t>
      </w:r>
    </w:p>
    <w:p w:rsidR="00C3154D" w:rsidRPr="00D13C44" w:rsidRDefault="00C3154D" w:rsidP="00B16A29">
      <w:pPr>
        <w:jc w:val="both"/>
      </w:pPr>
    </w:p>
    <w:p w:rsidR="00D13C44" w:rsidRDefault="00F92CAD" w:rsidP="00EE6BE2">
      <w:pPr>
        <w:pStyle w:val="2"/>
        <w:numPr>
          <w:ilvl w:val="0"/>
          <w:numId w:val="0"/>
        </w:numPr>
        <w:rPr>
          <w:b/>
          <w:bCs/>
        </w:rPr>
      </w:pPr>
      <w:r w:rsidRPr="00F92CAD">
        <w:rPr>
          <w:b/>
          <w:bCs/>
          <w:noProof/>
        </w:rPr>
        <w:lastRenderedPageBreak/>
        <w:drawing>
          <wp:inline distT="0" distB="0" distL="0" distR="0">
            <wp:extent cx="5551998" cy="4667415"/>
            <wp:effectExtent l="19050" t="0" r="10602" b="0"/>
            <wp:docPr id="21" name="Диаграмма 8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B7131F0-D469-6546-A791-C78254CE00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13C44" w:rsidRDefault="00D13C44" w:rsidP="00D13C44">
      <w:pPr>
        <w:pStyle w:val="2"/>
        <w:numPr>
          <w:ilvl w:val="0"/>
          <w:numId w:val="0"/>
        </w:numPr>
        <w:ind w:left="720"/>
        <w:rPr>
          <w:b/>
          <w:bCs/>
        </w:rPr>
      </w:pPr>
    </w:p>
    <w:p w:rsidR="009152E2" w:rsidRDefault="009152E2" w:rsidP="004A3F0B">
      <w:pPr>
        <w:pStyle w:val="2"/>
        <w:numPr>
          <w:ilvl w:val="0"/>
          <w:numId w:val="0"/>
        </w:numPr>
        <w:rPr>
          <w:b/>
          <w:bCs/>
        </w:rPr>
      </w:pPr>
    </w:p>
    <w:p w:rsidR="008263DA" w:rsidRPr="00A465F9" w:rsidRDefault="008263DA" w:rsidP="008263DA">
      <w:pPr>
        <w:pStyle w:val="4"/>
        <w:rPr>
          <w:color w:val="000000" w:themeColor="text1"/>
        </w:rPr>
      </w:pPr>
      <w:r w:rsidRPr="008263DA">
        <w:rPr>
          <w:rFonts w:ascii="Times New Roman" w:hAnsi="Times New Roman"/>
          <w:color w:val="000000" w:themeColor="text1"/>
        </w:rPr>
        <w:t xml:space="preserve">Оборудование помещений организации социальной сферы и прилегающей к ней территории с учетом доступности для инвалидов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8263DA"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8263DA">
        <w:rPr>
          <w:rFonts w:ascii="Times New Roman" w:hAnsi="Times New Roman"/>
          <w:b/>
          <w:bCs/>
          <w:color w:val="000000"/>
        </w:rPr>
        <w:t>1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D3034D" w:rsidRDefault="00D3034D" w:rsidP="00A465F9">
      <w:pPr>
        <w:jc w:val="both"/>
        <w:rPr>
          <w:caps/>
        </w:rPr>
      </w:pPr>
    </w:p>
    <w:p w:rsidR="00D015BA" w:rsidRDefault="007D4EDD" w:rsidP="00A465F9">
      <w:pPr>
        <w:jc w:val="both"/>
      </w:pPr>
      <w:r>
        <w:rPr>
          <w:b/>
          <w:color w:val="000000"/>
        </w:rPr>
        <w:t>МУК «Музей природы»</w:t>
      </w:r>
      <w:r w:rsidR="005C6F61">
        <w:rPr>
          <w:b/>
          <w:color w:val="000000"/>
        </w:rPr>
        <w:t xml:space="preserve"> </w:t>
      </w:r>
      <w:r w:rsidR="0025137A" w:rsidRPr="004B7103">
        <w:t xml:space="preserve">имеет </w:t>
      </w:r>
      <w:r w:rsidR="00D95B0E">
        <w:t xml:space="preserve">4 </w:t>
      </w:r>
      <w:r w:rsidR="0025137A" w:rsidRPr="004B7103">
        <w:t>услови</w:t>
      </w:r>
      <w:r w:rsidR="00D95B0E">
        <w:t>я</w:t>
      </w:r>
      <w:r w:rsidR="0025137A" w:rsidRPr="004B7103">
        <w:t>,</w:t>
      </w:r>
      <w:r w:rsidR="00E26084">
        <w:rPr>
          <w:b/>
        </w:rPr>
        <w:t xml:space="preserve"> </w:t>
      </w:r>
      <w:r w:rsidR="0025137A" w:rsidRPr="00181018">
        <w:t>обеспечивающ</w:t>
      </w:r>
      <w:r w:rsidR="00132F9A">
        <w:t>и</w:t>
      </w:r>
      <w:r w:rsidR="00D95B0E">
        <w:t>е</w:t>
      </w:r>
      <w:r w:rsidR="0025137A">
        <w:rPr>
          <w:b/>
        </w:rPr>
        <w:t xml:space="preserve"> </w:t>
      </w:r>
      <w:r w:rsidR="0025137A">
        <w:t>доступность для инвалидов помещений организации и прилегающей к ней территории,</w:t>
      </w:r>
      <w:r w:rsidR="0025137A">
        <w:rPr>
          <w:b/>
        </w:rPr>
        <w:t xml:space="preserve"> </w:t>
      </w:r>
      <w:r>
        <w:rPr>
          <w:b/>
          <w:color w:val="000000"/>
        </w:rPr>
        <w:t>МУК Агинский театр «ДалиТЭ»</w:t>
      </w:r>
      <w:r w:rsidR="004B7103">
        <w:rPr>
          <w:b/>
          <w:color w:val="000000"/>
          <w:sz w:val="22"/>
          <w:szCs w:val="22"/>
        </w:rPr>
        <w:t xml:space="preserve"> </w:t>
      </w:r>
      <w:r w:rsidR="00181018" w:rsidRPr="00181018">
        <w:t>име</w:t>
      </w:r>
      <w:r w:rsidR="0025137A">
        <w:t>е</w:t>
      </w:r>
      <w:r w:rsidR="00181018" w:rsidRPr="00181018">
        <w:t xml:space="preserve">т </w:t>
      </w:r>
      <w:r w:rsidR="00D95B0E">
        <w:t>5</w:t>
      </w:r>
      <w:r w:rsidR="00E26084">
        <w:t xml:space="preserve"> </w:t>
      </w:r>
      <w:r w:rsidR="00181018" w:rsidRPr="00181018">
        <w:t>услови</w:t>
      </w:r>
      <w:r w:rsidR="00D95B0E">
        <w:t>й</w:t>
      </w:r>
      <w:r w:rsidR="00181018" w:rsidRPr="00181018">
        <w:t>, обеспечивающи</w:t>
      </w:r>
      <w:r w:rsidR="00D95B0E">
        <w:t>х</w:t>
      </w:r>
      <w:r w:rsidR="00181018">
        <w:rPr>
          <w:b/>
        </w:rPr>
        <w:t xml:space="preserve"> </w:t>
      </w:r>
      <w:r w:rsidR="00181018">
        <w:t>доступность для инвалидов помещений организации и прилегающей к ней территории</w:t>
      </w:r>
      <w:r w:rsidR="005F010E">
        <w:t xml:space="preserve">. </w:t>
      </w:r>
      <w:r w:rsidR="00A465F9" w:rsidRPr="00D44FFD">
        <w:t>По данному показателю</w:t>
      </w:r>
      <w:r w:rsidR="00A83796">
        <w:t xml:space="preserve"> учреждения </w:t>
      </w:r>
      <w:r w:rsidR="00A465F9" w:rsidRPr="00D44FFD">
        <w:t>набрал</w:t>
      </w:r>
      <w:r w:rsidR="00A83796">
        <w:t>и</w:t>
      </w:r>
      <w:r w:rsidR="005F010E">
        <w:t xml:space="preserve"> </w:t>
      </w:r>
      <w:r w:rsidR="00D95B0E" w:rsidRPr="00D95B0E">
        <w:rPr>
          <w:b/>
        </w:rPr>
        <w:t>8</w:t>
      </w:r>
      <w:r w:rsidR="00F51B63">
        <w:rPr>
          <w:b/>
        </w:rPr>
        <w:t>0</w:t>
      </w:r>
      <w:r w:rsidR="0025137A">
        <w:t xml:space="preserve"> и</w:t>
      </w:r>
      <w:r w:rsidR="00D015BA">
        <w:rPr>
          <w:b/>
          <w:bCs/>
        </w:rPr>
        <w:t xml:space="preserve"> </w:t>
      </w:r>
      <w:r w:rsidR="00D95B0E">
        <w:rPr>
          <w:b/>
          <w:bCs/>
        </w:rPr>
        <w:t>10</w:t>
      </w:r>
      <w:r w:rsidR="004A3F0B" w:rsidRPr="004A3F0B">
        <w:rPr>
          <w:b/>
          <w:bCs/>
        </w:rPr>
        <w:t>0</w:t>
      </w:r>
      <w:r w:rsidR="004A3F0B">
        <w:t xml:space="preserve"> </w:t>
      </w:r>
      <w:r w:rsidR="00A465F9" w:rsidRPr="00D44FFD">
        <w:t>баллов из 100 возможных</w:t>
      </w:r>
      <w:r w:rsidR="004A3F0B">
        <w:t xml:space="preserve"> соответственно</w:t>
      </w:r>
      <w:r w:rsidR="00A465F9" w:rsidRPr="00D44FFD">
        <w:t>.</w:t>
      </w:r>
      <w:r w:rsidR="00A465F9">
        <w:t xml:space="preserve"> </w:t>
      </w:r>
    </w:p>
    <w:p w:rsidR="00D015BA" w:rsidRDefault="00D015BA" w:rsidP="00A465F9">
      <w:pPr>
        <w:jc w:val="both"/>
      </w:pPr>
      <w:r>
        <w:t>В таблице приведено наличие</w:t>
      </w:r>
      <w:r w:rsidRPr="00D015BA">
        <w:t>/</w:t>
      </w:r>
      <w:r>
        <w:t xml:space="preserve">отсутствие </w:t>
      </w:r>
      <w:r>
        <w:rPr>
          <w:color w:val="000000" w:themeColor="text1"/>
        </w:rPr>
        <w:t>о</w:t>
      </w:r>
      <w:r w:rsidRPr="008263DA">
        <w:rPr>
          <w:color w:val="000000" w:themeColor="text1"/>
        </w:rPr>
        <w:t>борудовани</w:t>
      </w:r>
      <w:r>
        <w:rPr>
          <w:color w:val="000000" w:themeColor="text1"/>
        </w:rPr>
        <w:t>я</w:t>
      </w:r>
      <w:r w:rsidRPr="008263DA">
        <w:rPr>
          <w:color w:val="000000" w:themeColor="text1"/>
        </w:rPr>
        <w:t xml:space="preserve"> помещений организаци</w:t>
      </w:r>
      <w:r>
        <w:rPr>
          <w:color w:val="000000" w:themeColor="text1"/>
        </w:rPr>
        <w:t>й</w:t>
      </w:r>
      <w:r w:rsidRPr="008263DA">
        <w:rPr>
          <w:color w:val="000000" w:themeColor="text1"/>
        </w:rPr>
        <w:t xml:space="preserve"> социальной</w:t>
      </w:r>
      <w:r>
        <w:t>, выявленных в результате очного посещения организаций: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3"/>
        <w:gridCol w:w="3692"/>
        <w:gridCol w:w="935"/>
        <w:gridCol w:w="933"/>
      </w:tblGrid>
      <w:tr w:rsidR="00152EEA" w:rsidRPr="00D015BA" w:rsidTr="001549A5">
        <w:trPr>
          <w:trHeight w:val="2813"/>
          <w:jc w:val="center"/>
        </w:trPr>
        <w:tc>
          <w:tcPr>
            <w:tcW w:w="1664" w:type="pct"/>
            <w:shd w:val="clear" w:color="000000" w:fill="A5A5A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52EEA" w:rsidRPr="00F8024F" w:rsidRDefault="00152EEA">
            <w:pPr>
              <w:rPr>
                <w:b/>
                <w:sz w:val="20"/>
                <w:szCs w:val="20"/>
              </w:rPr>
            </w:pPr>
            <w:r w:rsidRPr="00F8024F">
              <w:rPr>
                <w:b/>
                <w:sz w:val="20"/>
                <w:szCs w:val="20"/>
              </w:rPr>
              <w:lastRenderedPageBreak/>
              <w:t>3.1. 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2215" w:type="pct"/>
            <w:shd w:val="clear" w:color="FFFFFF" w:fill="C8C8C8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52EEA" w:rsidRPr="00D015BA" w:rsidRDefault="00152EEA">
            <w:pPr>
              <w:rPr>
                <w:color w:val="000000"/>
                <w:sz w:val="20"/>
                <w:szCs w:val="20"/>
              </w:rPr>
            </w:pPr>
            <w:r w:rsidRPr="00D015BA">
              <w:rPr>
                <w:color w:val="000000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территории:</w:t>
            </w:r>
          </w:p>
        </w:tc>
        <w:tc>
          <w:tcPr>
            <w:tcW w:w="561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bottom"/>
            <w:hideMark/>
          </w:tcPr>
          <w:p w:rsidR="00152EEA" w:rsidRDefault="007D4EDD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Агинский театр «ДалиТЭ»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bottom"/>
            <w:hideMark/>
          </w:tcPr>
          <w:p w:rsidR="00152EEA" w:rsidRDefault="007D4EDD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«Музей природы»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92CAD" w:rsidRPr="00D015BA" w:rsidTr="001549A5">
        <w:trPr>
          <w:trHeight w:val="630"/>
          <w:jc w:val="center"/>
        </w:trPr>
        <w:tc>
          <w:tcPr>
            <w:tcW w:w="166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D015BA">
              <w:rPr>
                <w:color w:val="000000"/>
                <w:sz w:val="20"/>
                <w:szCs w:val="20"/>
              </w:rPr>
              <w:t>оборудованных входных групп пандусами (подъемными платформами);</w:t>
            </w:r>
          </w:p>
        </w:tc>
        <w:tc>
          <w:tcPr>
            <w:tcW w:w="561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</w:tr>
      <w:tr w:rsidR="00F92CAD" w:rsidRPr="00D015BA" w:rsidTr="001549A5">
        <w:trPr>
          <w:trHeight w:val="630"/>
          <w:jc w:val="center"/>
        </w:trPr>
        <w:tc>
          <w:tcPr>
            <w:tcW w:w="166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  <w:r w:rsidRPr="00D015BA">
              <w:rPr>
                <w:color w:val="000000"/>
                <w:sz w:val="20"/>
                <w:szCs w:val="20"/>
              </w:rPr>
              <w:t>2) выделенных стоянок для автотранспортных средств инвалидов;</w:t>
            </w:r>
          </w:p>
        </w:tc>
        <w:tc>
          <w:tcPr>
            <w:tcW w:w="561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</w:tr>
      <w:tr w:rsidR="00F92CAD" w:rsidRPr="00D015BA" w:rsidTr="001549A5">
        <w:trPr>
          <w:trHeight w:val="630"/>
          <w:jc w:val="center"/>
        </w:trPr>
        <w:tc>
          <w:tcPr>
            <w:tcW w:w="166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  <w:r w:rsidRPr="00D015BA">
              <w:rPr>
                <w:color w:val="000000"/>
                <w:sz w:val="20"/>
                <w:szCs w:val="20"/>
              </w:rPr>
              <w:t>3) адаптированных лифтов, поручней, расширенных дверных проемов;</w:t>
            </w:r>
          </w:p>
        </w:tc>
        <w:tc>
          <w:tcPr>
            <w:tcW w:w="561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</w:tr>
      <w:tr w:rsidR="00F92CAD" w:rsidRPr="00D015BA" w:rsidTr="001549A5">
        <w:trPr>
          <w:trHeight w:val="315"/>
          <w:jc w:val="center"/>
        </w:trPr>
        <w:tc>
          <w:tcPr>
            <w:tcW w:w="166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  <w:r w:rsidRPr="00D015BA">
              <w:rPr>
                <w:color w:val="000000"/>
                <w:sz w:val="20"/>
                <w:szCs w:val="20"/>
              </w:rPr>
              <w:t>4) сменных кресел-колясок;</w:t>
            </w:r>
          </w:p>
        </w:tc>
        <w:tc>
          <w:tcPr>
            <w:tcW w:w="561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0</w:t>
            </w:r>
          </w:p>
        </w:tc>
      </w:tr>
      <w:tr w:rsidR="00F92CAD" w:rsidRPr="00D015BA" w:rsidTr="001549A5">
        <w:trPr>
          <w:trHeight w:val="945"/>
          <w:jc w:val="center"/>
        </w:trPr>
        <w:tc>
          <w:tcPr>
            <w:tcW w:w="166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  <w:r w:rsidRPr="00D015BA">
              <w:rPr>
                <w:color w:val="000000"/>
                <w:sz w:val="20"/>
                <w:szCs w:val="20"/>
              </w:rPr>
              <w:t>5) 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561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  <w:color w:val="000000"/>
              </w:rPr>
            </w:pPr>
            <w:r w:rsidRPr="00F92CAD">
              <w:rPr>
                <w:b/>
                <w:color w:val="000000"/>
              </w:rPr>
              <w:t>1</w:t>
            </w:r>
          </w:p>
        </w:tc>
      </w:tr>
      <w:tr w:rsidR="00F92CAD" w:rsidRPr="00D015BA" w:rsidTr="001549A5">
        <w:trPr>
          <w:trHeight w:val="315"/>
          <w:jc w:val="center"/>
        </w:trPr>
        <w:tc>
          <w:tcPr>
            <w:tcW w:w="166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015BA" w:rsidRDefault="00F92C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pct"/>
            <w:shd w:val="clear" w:color="auto" w:fill="D9A8BE" w:themeFill="accent6" w:themeFillTint="9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92CAD" w:rsidRPr="00A21B9C" w:rsidRDefault="00F92CAD">
            <w:pPr>
              <w:rPr>
                <w:sz w:val="20"/>
                <w:szCs w:val="20"/>
              </w:rPr>
            </w:pPr>
            <w:r w:rsidRPr="00A21B9C">
              <w:rPr>
                <w:sz w:val="20"/>
                <w:szCs w:val="20"/>
              </w:rPr>
              <w:t>Всего (5)</w:t>
            </w:r>
          </w:p>
        </w:tc>
        <w:tc>
          <w:tcPr>
            <w:tcW w:w="561" w:type="pct"/>
            <w:shd w:val="clear" w:color="auto" w:fill="D9A8BE" w:themeFill="accent6" w:themeFillTint="9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95B0E" w:rsidRDefault="00F92CAD" w:rsidP="00F92CAD">
            <w:pPr>
              <w:jc w:val="center"/>
              <w:rPr>
                <w:b/>
              </w:rPr>
            </w:pPr>
            <w:r w:rsidRPr="00D95B0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0" w:type="pct"/>
            <w:shd w:val="clear" w:color="auto" w:fill="D9A8BE" w:themeFill="accent6" w:themeFillTint="9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92CAD" w:rsidRPr="00D95B0E" w:rsidRDefault="00F92CAD" w:rsidP="00F92CAD">
            <w:pPr>
              <w:jc w:val="center"/>
              <w:rPr>
                <w:b/>
              </w:rPr>
            </w:pPr>
            <w:r w:rsidRPr="00D95B0E">
              <w:rPr>
                <w:b/>
                <w:sz w:val="22"/>
                <w:szCs w:val="22"/>
              </w:rPr>
              <w:t>4</w:t>
            </w:r>
          </w:p>
        </w:tc>
      </w:tr>
    </w:tbl>
    <w:p w:rsidR="00F8024F" w:rsidRDefault="00F8024F" w:rsidP="00A465F9">
      <w:pPr>
        <w:jc w:val="both"/>
      </w:pPr>
    </w:p>
    <w:p w:rsidR="00A465F9" w:rsidRPr="00F03B33" w:rsidRDefault="00A465F9" w:rsidP="00A465F9">
      <w:pPr>
        <w:jc w:val="both"/>
        <w:rPr>
          <w:color w:val="000000"/>
        </w:rPr>
      </w:pPr>
      <w:r>
        <w:t>Организация-оператор отмечает отсутствие</w:t>
      </w:r>
      <w:r w:rsidR="005F010E">
        <w:t xml:space="preserve"> </w:t>
      </w:r>
      <w:r w:rsidR="00D95B0E">
        <w:t xml:space="preserve">в </w:t>
      </w:r>
      <w:r w:rsidR="00D95B0E">
        <w:rPr>
          <w:b/>
          <w:color w:val="000000"/>
          <w:sz w:val="22"/>
          <w:szCs w:val="22"/>
        </w:rPr>
        <w:t>МУК «Музей природы»</w:t>
      </w:r>
      <w:r w:rsidR="003D1C63">
        <w:rPr>
          <w:color w:val="000000"/>
        </w:rPr>
        <w:t xml:space="preserve"> </w:t>
      </w:r>
      <w:r w:rsidR="004A3F0B" w:rsidRPr="004A3F0B">
        <w:t>сменных кресел-колясок</w:t>
      </w:r>
      <w:r w:rsidR="005F010E">
        <w:rPr>
          <w:b/>
        </w:rPr>
        <w:t xml:space="preserve"> </w:t>
      </w:r>
      <w:r>
        <w:rPr>
          <w:rStyle w:val="afe"/>
        </w:rPr>
        <w:footnoteReference w:id="6"/>
      </w:r>
      <w:r>
        <w:t>.</w:t>
      </w:r>
    </w:p>
    <w:p w:rsidR="00A465F9" w:rsidRPr="008263DA" w:rsidRDefault="00A465F9" w:rsidP="00A465F9">
      <w:pPr>
        <w:pStyle w:val="4"/>
        <w:numPr>
          <w:ilvl w:val="0"/>
          <w:numId w:val="0"/>
        </w:numPr>
        <w:rPr>
          <w:color w:val="000000" w:themeColor="text1"/>
        </w:rPr>
      </w:pPr>
    </w:p>
    <w:p w:rsidR="008263DA" w:rsidRPr="00D3034D" w:rsidRDefault="008263DA" w:rsidP="008263DA">
      <w:pPr>
        <w:pStyle w:val="4"/>
        <w:rPr>
          <w:color w:val="000000" w:themeColor="text1"/>
        </w:rPr>
      </w:pPr>
      <w:r w:rsidRPr="008263DA">
        <w:rPr>
          <w:rFonts w:ascii="Times New Roman" w:hAnsi="Times New Roman"/>
          <w:color w:val="000000" w:themeColor="text1"/>
        </w:rPr>
        <w:t xml:space="preserve">Обеспечение в организации социальной сферы условий доступности, позволяющих инвалидам получать услуги наравне с другими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8263DA"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8263DA"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D3034D" w:rsidRPr="00D3034D" w:rsidRDefault="00D3034D" w:rsidP="00D3034D">
      <w:pPr>
        <w:pStyle w:val="4"/>
        <w:numPr>
          <w:ilvl w:val="0"/>
          <w:numId w:val="0"/>
        </w:numPr>
        <w:ind w:left="1440"/>
        <w:rPr>
          <w:color w:val="000000" w:themeColor="text1"/>
        </w:rPr>
      </w:pPr>
    </w:p>
    <w:p w:rsidR="00764DF1" w:rsidRDefault="007D4EDD" w:rsidP="00764DF1">
      <w:pPr>
        <w:jc w:val="both"/>
      </w:pPr>
      <w:r>
        <w:rPr>
          <w:b/>
          <w:color w:val="000000"/>
          <w:sz w:val="22"/>
          <w:szCs w:val="22"/>
        </w:rPr>
        <w:t>МУК Агинский театр «ДалиТЭ»</w:t>
      </w:r>
      <w:r w:rsidR="00EB1812">
        <w:rPr>
          <w:b/>
          <w:color w:val="000000"/>
          <w:sz w:val="22"/>
          <w:szCs w:val="22"/>
        </w:rPr>
        <w:t xml:space="preserve"> </w:t>
      </w:r>
      <w:r w:rsidR="00EB1812" w:rsidRPr="00EB1812">
        <w:rPr>
          <w:color w:val="000000"/>
        </w:rPr>
        <w:t xml:space="preserve">имеет </w:t>
      </w:r>
      <w:r w:rsidR="00D95B0E">
        <w:rPr>
          <w:color w:val="000000"/>
        </w:rPr>
        <w:t xml:space="preserve">4 </w:t>
      </w:r>
      <w:r w:rsidR="00EB1812" w:rsidRPr="00EB1812">
        <w:rPr>
          <w:color w:val="000000"/>
        </w:rPr>
        <w:t>услови</w:t>
      </w:r>
      <w:r w:rsidR="00D95B0E">
        <w:rPr>
          <w:color w:val="000000"/>
        </w:rPr>
        <w:t>я</w:t>
      </w:r>
      <w:r w:rsidR="00EB1812" w:rsidRPr="00EB1812">
        <w:rPr>
          <w:color w:val="000000"/>
        </w:rPr>
        <w:t>,</w:t>
      </w:r>
      <w:r w:rsidR="00EB1812">
        <w:rPr>
          <w:b/>
          <w:color w:val="000000"/>
          <w:sz w:val="22"/>
          <w:szCs w:val="22"/>
        </w:rPr>
        <w:t xml:space="preserve"> </w:t>
      </w:r>
      <w:r w:rsidR="00EB1812" w:rsidRPr="002D3828">
        <w:t>позволяющ</w:t>
      </w:r>
      <w:r w:rsidR="00EB1812">
        <w:t>их</w:t>
      </w:r>
      <w:r w:rsidR="00EB1812" w:rsidRPr="002D3828">
        <w:t xml:space="preserve"> инвалидам получать услуги наравне с другими</w:t>
      </w:r>
      <w:r w:rsidR="00152EEA">
        <w:rPr>
          <w:b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="00764DF1" w:rsidRPr="00D44FFD">
        <w:t>име</w:t>
      </w:r>
      <w:r w:rsidR="00EB1812">
        <w:t>е</w:t>
      </w:r>
      <w:r w:rsidR="00764DF1" w:rsidRPr="00D44FFD">
        <w:t xml:space="preserve">т </w:t>
      </w:r>
      <w:r w:rsidR="00E70024">
        <w:t>одно</w:t>
      </w:r>
      <w:r w:rsidR="00E26084">
        <w:t xml:space="preserve"> </w:t>
      </w:r>
      <w:r w:rsidR="00764DF1" w:rsidRPr="00D44FFD">
        <w:t>услови</w:t>
      </w:r>
      <w:r w:rsidR="00E70024">
        <w:t>е</w:t>
      </w:r>
      <w:r w:rsidR="00764DF1">
        <w:t xml:space="preserve">. </w:t>
      </w:r>
      <w:r w:rsidR="00764DF1" w:rsidRPr="00D44FFD">
        <w:t>По данному показателю</w:t>
      </w:r>
      <w:r w:rsidR="00764DF1">
        <w:t xml:space="preserve"> учреждения </w:t>
      </w:r>
      <w:r w:rsidR="00EB1812">
        <w:t xml:space="preserve">получили </w:t>
      </w:r>
      <w:r w:rsidR="00D95B0E" w:rsidRPr="00D95B0E">
        <w:rPr>
          <w:b/>
        </w:rPr>
        <w:t>8</w:t>
      </w:r>
      <w:r w:rsidR="00B4136A">
        <w:rPr>
          <w:b/>
        </w:rPr>
        <w:t>0</w:t>
      </w:r>
      <w:r w:rsidR="00EB1812">
        <w:t xml:space="preserve"> и </w:t>
      </w:r>
      <w:r w:rsidR="00E70024">
        <w:rPr>
          <w:b/>
          <w:bCs/>
        </w:rPr>
        <w:t>2</w:t>
      </w:r>
      <w:r w:rsidR="00764DF1" w:rsidRPr="004A3F0B">
        <w:rPr>
          <w:b/>
          <w:bCs/>
        </w:rPr>
        <w:t>0</w:t>
      </w:r>
      <w:r w:rsidR="00764DF1">
        <w:t xml:space="preserve"> </w:t>
      </w:r>
      <w:r w:rsidR="00764DF1" w:rsidRPr="00D44FFD">
        <w:t>баллов из 100 возможных</w:t>
      </w:r>
      <w:r w:rsidR="00764DF1">
        <w:t xml:space="preserve"> соответственно</w:t>
      </w:r>
      <w:r w:rsidR="00764DF1" w:rsidRPr="00D44FFD">
        <w:t>.</w:t>
      </w:r>
    </w:p>
    <w:p w:rsidR="00764DF1" w:rsidRDefault="00764DF1" w:rsidP="00764DF1">
      <w:pPr>
        <w:jc w:val="both"/>
      </w:pPr>
    </w:p>
    <w:p w:rsidR="00764DF1" w:rsidRDefault="00764DF1" w:rsidP="00764DF1">
      <w:pPr>
        <w:jc w:val="both"/>
      </w:pPr>
      <w:r>
        <w:t>В таблице приведено наличие</w:t>
      </w:r>
      <w:r w:rsidRPr="00D015BA">
        <w:t>/</w:t>
      </w:r>
      <w:r>
        <w:t xml:space="preserve">отсутствие </w:t>
      </w:r>
      <w:r>
        <w:rPr>
          <w:color w:val="000000" w:themeColor="text1"/>
        </w:rPr>
        <w:t>о</w:t>
      </w:r>
      <w:r w:rsidRPr="008263DA">
        <w:rPr>
          <w:color w:val="000000" w:themeColor="text1"/>
        </w:rPr>
        <w:t>борудовани</w:t>
      </w:r>
      <w:r>
        <w:rPr>
          <w:color w:val="000000" w:themeColor="text1"/>
        </w:rPr>
        <w:t>я</w:t>
      </w:r>
      <w:r w:rsidRPr="008263DA">
        <w:rPr>
          <w:color w:val="000000" w:themeColor="text1"/>
        </w:rPr>
        <w:t xml:space="preserve"> помещений организаци</w:t>
      </w:r>
      <w:r>
        <w:rPr>
          <w:color w:val="000000" w:themeColor="text1"/>
        </w:rPr>
        <w:t>й</w:t>
      </w:r>
      <w:r w:rsidRPr="008263DA">
        <w:rPr>
          <w:color w:val="000000" w:themeColor="text1"/>
        </w:rPr>
        <w:t xml:space="preserve"> социальной</w:t>
      </w:r>
      <w:r>
        <w:t>, выявленных в результате очного посещения организаций:</w:t>
      </w:r>
    </w:p>
    <w:p w:rsidR="00764DF1" w:rsidRDefault="00764DF1" w:rsidP="00764DF1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777"/>
        <w:gridCol w:w="955"/>
        <w:gridCol w:w="955"/>
      </w:tblGrid>
      <w:tr w:rsidR="00152EEA" w:rsidRPr="00764DF1" w:rsidTr="00AC780D">
        <w:trPr>
          <w:trHeight w:val="2997"/>
          <w:jc w:val="center"/>
        </w:trPr>
        <w:tc>
          <w:tcPr>
            <w:tcW w:w="1664" w:type="pct"/>
            <w:shd w:val="clear" w:color="000000" w:fill="70AD47"/>
            <w:vAlign w:val="bottom"/>
            <w:hideMark/>
          </w:tcPr>
          <w:p w:rsidR="00152EEA" w:rsidRPr="00764DF1" w:rsidRDefault="00152EEA" w:rsidP="00764DF1">
            <w:pPr>
              <w:rPr>
                <w:b/>
                <w:sz w:val="20"/>
                <w:szCs w:val="20"/>
              </w:rPr>
            </w:pPr>
            <w:r w:rsidRPr="00764DF1">
              <w:rPr>
                <w:b/>
                <w:sz w:val="20"/>
                <w:szCs w:val="20"/>
              </w:rPr>
              <w:lastRenderedPageBreak/>
              <w:t>3.2. 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2216" w:type="pct"/>
            <w:shd w:val="clear" w:color="FFFFFF" w:fill="A9CD90"/>
            <w:vAlign w:val="center"/>
            <w:hideMark/>
          </w:tcPr>
          <w:p w:rsidR="00152EEA" w:rsidRPr="00764DF1" w:rsidRDefault="00152EEA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</w:tc>
        <w:tc>
          <w:tcPr>
            <w:tcW w:w="560" w:type="pct"/>
            <w:shd w:val="clear" w:color="auto" w:fill="auto"/>
            <w:noWrap/>
            <w:textDirection w:val="btLr"/>
            <w:vAlign w:val="bottom"/>
            <w:hideMark/>
          </w:tcPr>
          <w:p w:rsidR="00152EEA" w:rsidRDefault="007D4EDD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Агинский театр «ДалиТЭ»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shd w:val="clear" w:color="auto" w:fill="auto"/>
            <w:noWrap/>
            <w:textDirection w:val="btLr"/>
            <w:vAlign w:val="bottom"/>
            <w:hideMark/>
          </w:tcPr>
          <w:p w:rsidR="00152EEA" w:rsidRDefault="007D4EDD">
            <w:pPr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МУК «Музей природы»</w:t>
            </w:r>
            <w:r w:rsidR="001060A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92CAD" w:rsidRPr="00764DF1" w:rsidTr="00AC780D">
        <w:trPr>
          <w:trHeight w:val="630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  <w:vAlign w:val="center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1) дублирование для инвалидов по слуху и зрению звуковой и зрительной информации;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</w:tr>
      <w:tr w:rsidR="00F92CAD" w:rsidRPr="00764DF1" w:rsidTr="00AC780D">
        <w:trPr>
          <w:trHeight w:val="1260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  <w:vAlign w:val="center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</w:tr>
      <w:tr w:rsidR="00F92CAD" w:rsidRPr="00764DF1" w:rsidTr="00AC780D">
        <w:trPr>
          <w:trHeight w:val="945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  <w:vAlign w:val="center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3)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</w:tr>
      <w:tr w:rsidR="00F92CAD" w:rsidRPr="00764DF1" w:rsidTr="00AC780D">
        <w:trPr>
          <w:trHeight w:val="1260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  <w:vAlign w:val="center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4) наличие альтернативной версии официального сайта организации социальной сферы в сети «Интернет» для инвалидов по зрению;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</w:tr>
      <w:tr w:rsidR="00F92CAD" w:rsidRPr="00764DF1" w:rsidTr="00AC780D">
        <w:trPr>
          <w:trHeight w:val="1890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  <w:vAlign w:val="center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5)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64DF1">
              <w:rPr>
                <w:color w:val="000000"/>
                <w:sz w:val="20"/>
                <w:szCs w:val="20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1</w:t>
            </w:r>
          </w:p>
        </w:tc>
      </w:tr>
      <w:tr w:rsidR="00F92CAD" w:rsidRPr="00764DF1" w:rsidTr="00AC780D">
        <w:trPr>
          <w:trHeight w:val="630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  <w:r w:rsidRPr="00764DF1">
              <w:rPr>
                <w:color w:val="000000"/>
                <w:sz w:val="20"/>
                <w:szCs w:val="20"/>
              </w:rPr>
              <w:t>6) наличие возможности предоставления услуги в дистанционном режиме или на дому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</w:rPr>
              <w:t>0</w:t>
            </w:r>
          </w:p>
        </w:tc>
      </w:tr>
      <w:tr w:rsidR="00F92CAD" w:rsidRPr="00764DF1" w:rsidTr="00AC780D">
        <w:trPr>
          <w:trHeight w:val="315"/>
          <w:jc w:val="center"/>
        </w:trPr>
        <w:tc>
          <w:tcPr>
            <w:tcW w:w="1664" w:type="pct"/>
            <w:shd w:val="clear" w:color="auto" w:fill="auto"/>
            <w:noWrap/>
            <w:vAlign w:val="bottom"/>
            <w:hideMark/>
          </w:tcPr>
          <w:p w:rsidR="00F92CAD" w:rsidRPr="00764DF1" w:rsidRDefault="00F92CAD" w:rsidP="00764D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D9A8BE" w:themeFill="accent6" w:themeFillTint="99"/>
            <w:vAlign w:val="center"/>
            <w:hideMark/>
          </w:tcPr>
          <w:p w:rsidR="00F92CAD" w:rsidRPr="00A21B9C" w:rsidRDefault="00F92CAD" w:rsidP="00764DF1">
            <w:pPr>
              <w:rPr>
                <w:sz w:val="20"/>
                <w:szCs w:val="20"/>
              </w:rPr>
            </w:pPr>
            <w:r w:rsidRPr="00A21B9C">
              <w:rPr>
                <w:sz w:val="20"/>
                <w:szCs w:val="20"/>
              </w:rPr>
              <w:t>Всего (6)</w:t>
            </w:r>
          </w:p>
        </w:tc>
        <w:tc>
          <w:tcPr>
            <w:tcW w:w="560" w:type="pct"/>
            <w:shd w:val="clear" w:color="auto" w:fill="D9A8BE" w:themeFill="accent6" w:themeFillTint="99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0" w:type="pct"/>
            <w:shd w:val="clear" w:color="auto" w:fill="D9A8BE" w:themeFill="accent6" w:themeFillTint="99"/>
            <w:noWrap/>
            <w:vAlign w:val="bottom"/>
            <w:hideMark/>
          </w:tcPr>
          <w:p w:rsidR="00F92CAD" w:rsidRPr="00F92CAD" w:rsidRDefault="00F92CAD" w:rsidP="00F92CAD">
            <w:pPr>
              <w:jc w:val="center"/>
              <w:rPr>
                <w:b/>
              </w:rPr>
            </w:pPr>
            <w:r w:rsidRPr="00F92CAD">
              <w:rPr>
                <w:b/>
                <w:sz w:val="22"/>
                <w:szCs w:val="22"/>
              </w:rPr>
              <w:t>1</w:t>
            </w:r>
          </w:p>
        </w:tc>
      </w:tr>
    </w:tbl>
    <w:p w:rsidR="00764DF1" w:rsidRDefault="00764DF1" w:rsidP="00764DF1">
      <w:pPr>
        <w:jc w:val="both"/>
      </w:pPr>
    </w:p>
    <w:p w:rsidR="005A1A76" w:rsidRPr="00EB1812" w:rsidRDefault="00D3034D" w:rsidP="00D424BF">
      <w:pPr>
        <w:jc w:val="both"/>
      </w:pPr>
      <w:r w:rsidRPr="002D3828">
        <w:t xml:space="preserve">Организация-оператор отмечает отсутствие </w:t>
      </w:r>
      <w:r w:rsidR="00AF65A2">
        <w:t xml:space="preserve">во всех организациях </w:t>
      </w:r>
      <w:r w:rsidR="002D3828" w:rsidRPr="002D3828">
        <w:t>дублирования для инвалидов по слуху и зрению звуковой и зрительной информации, возможности предоставления инвалидам по слуху (слуху и зрению) услуг сурдопереводчика (тифлосурдопереводчика)</w:t>
      </w:r>
      <w:r w:rsidRPr="00EB1812">
        <w:rPr>
          <w:rStyle w:val="afe"/>
        </w:rPr>
        <w:footnoteReference w:id="7"/>
      </w:r>
      <w:r w:rsidRPr="00EB1812">
        <w:t>.</w:t>
      </w:r>
    </w:p>
    <w:p w:rsidR="00CF1DAE" w:rsidRPr="00EB1812" w:rsidRDefault="00CF1DAE" w:rsidP="00D424BF">
      <w:pPr>
        <w:jc w:val="both"/>
        <w:rPr>
          <w:sz w:val="22"/>
          <w:szCs w:val="22"/>
        </w:rPr>
      </w:pPr>
    </w:p>
    <w:p w:rsidR="008263DA" w:rsidRPr="002D3828" w:rsidRDefault="008263DA" w:rsidP="008263DA">
      <w:pPr>
        <w:pStyle w:val="4"/>
        <w:rPr>
          <w:color w:val="000000" w:themeColor="text1"/>
        </w:rPr>
      </w:pPr>
      <w:r w:rsidRPr="008263DA">
        <w:rPr>
          <w:rFonts w:ascii="Times New Roman" w:hAnsi="Times New Roman"/>
          <w:color w:val="000000" w:themeColor="text1"/>
        </w:rPr>
        <w:t xml:space="preserve">Доля получателей услуг, удовлетворенных доступностью услуг для инвалидов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5E2CDD"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2D3828" w:rsidRPr="00A465F9" w:rsidRDefault="002D3828" w:rsidP="002D3828">
      <w:pPr>
        <w:pStyle w:val="4"/>
        <w:numPr>
          <w:ilvl w:val="0"/>
          <w:numId w:val="0"/>
        </w:numPr>
        <w:ind w:left="1440"/>
        <w:rPr>
          <w:color w:val="000000" w:themeColor="text1"/>
        </w:rPr>
      </w:pPr>
    </w:p>
    <w:p w:rsidR="00A465F9" w:rsidRDefault="00A465F9" w:rsidP="00A465F9">
      <w:pPr>
        <w:jc w:val="both"/>
      </w:pPr>
      <w:r>
        <w:lastRenderedPageBreak/>
        <w:t>По показателю «</w:t>
      </w:r>
      <w:r w:rsidR="006F4E96" w:rsidRPr="008263DA">
        <w:rPr>
          <w:color w:val="000000" w:themeColor="text1"/>
        </w:rPr>
        <w:t>Доля получателей услуг, удовлетворенных доступностью услуг для инвалидов</w:t>
      </w:r>
      <w:r>
        <w:t xml:space="preserve">»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152EEA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>
        <w:t>набрал</w:t>
      </w:r>
      <w:r w:rsidR="000D2977">
        <w:t>и соответственно</w:t>
      </w:r>
      <w:r w:rsidR="0090100A">
        <w:t xml:space="preserve"> </w:t>
      </w:r>
      <w:r w:rsidR="00064644">
        <w:rPr>
          <w:b/>
          <w:bCs/>
          <w:color w:val="000000" w:themeColor="text1"/>
        </w:rPr>
        <w:t>95</w:t>
      </w:r>
      <w:r w:rsidR="00443465">
        <w:rPr>
          <w:b/>
          <w:bCs/>
          <w:color w:val="000000" w:themeColor="text1"/>
        </w:rPr>
        <w:t xml:space="preserve"> </w:t>
      </w:r>
      <w:r w:rsidR="000D2977">
        <w:rPr>
          <w:color w:val="000000" w:themeColor="text1"/>
        </w:rPr>
        <w:t xml:space="preserve">и </w:t>
      </w:r>
      <w:r w:rsidR="00064644">
        <w:rPr>
          <w:b/>
          <w:bCs/>
          <w:color w:val="000000" w:themeColor="text1"/>
        </w:rPr>
        <w:t>85</w:t>
      </w:r>
      <w:r w:rsidR="0090100A">
        <w:rPr>
          <w:b/>
          <w:bCs/>
          <w:color w:val="000000" w:themeColor="text1"/>
        </w:rPr>
        <w:t xml:space="preserve"> </w:t>
      </w:r>
      <w:r>
        <w:t>балл</w:t>
      </w:r>
      <w:r w:rsidR="0025137A">
        <w:t>ов</w:t>
      </w:r>
      <w:r>
        <w:t xml:space="preserve"> из 100 возможных.</w:t>
      </w:r>
    </w:p>
    <w:p w:rsidR="00E839D0" w:rsidRDefault="00E839D0" w:rsidP="00A465F9">
      <w:pPr>
        <w:jc w:val="both"/>
        <w:rPr>
          <w:i/>
          <w:iCs/>
        </w:rPr>
      </w:pPr>
    </w:p>
    <w:p w:rsidR="00A839FB" w:rsidRDefault="00E839D0" w:rsidP="00A465F9">
      <w:pPr>
        <w:jc w:val="both"/>
        <w:rPr>
          <w:color w:val="000000" w:themeColor="text1"/>
        </w:rPr>
      </w:pPr>
      <w:r w:rsidRPr="00E839D0">
        <w:t>В таблице приведены значения по показателю</w:t>
      </w:r>
      <w:r>
        <w:rPr>
          <w:i/>
          <w:iCs/>
        </w:rPr>
        <w:t xml:space="preserve"> «</w:t>
      </w:r>
      <w:r w:rsidRPr="008263DA">
        <w:rPr>
          <w:color w:val="000000" w:themeColor="text1"/>
        </w:rPr>
        <w:t>Доля получателей услуг, удовлетворенных доступностью услуг для инвалидов</w:t>
      </w:r>
      <w:r>
        <w:rPr>
          <w:color w:val="000000" w:themeColor="text1"/>
        </w:rPr>
        <w:t>»:</w:t>
      </w:r>
    </w:p>
    <w:p w:rsidR="00E839D0" w:rsidRDefault="00E839D0" w:rsidP="00A465F9">
      <w:pPr>
        <w:jc w:val="both"/>
        <w:rPr>
          <w:color w:val="000000" w:themeColor="text1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6"/>
        <w:gridCol w:w="1720"/>
        <w:gridCol w:w="1315"/>
        <w:gridCol w:w="672"/>
      </w:tblGrid>
      <w:tr w:rsidR="005248F6" w:rsidRPr="00E839D0" w:rsidTr="00ED271A">
        <w:trPr>
          <w:trHeight w:val="1975"/>
        </w:trPr>
        <w:tc>
          <w:tcPr>
            <w:tcW w:w="4816" w:type="dxa"/>
            <w:shd w:val="clear" w:color="auto" w:fill="auto"/>
            <w:noWrap/>
            <w:vAlign w:val="bottom"/>
            <w:hideMark/>
          </w:tcPr>
          <w:p w:rsidR="00E839D0" w:rsidRDefault="00524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  <w:p w:rsidR="005248F6" w:rsidRDefault="005248F6">
            <w:pPr>
              <w:rPr>
                <w:sz w:val="20"/>
                <w:szCs w:val="20"/>
              </w:rPr>
            </w:pPr>
          </w:p>
          <w:p w:rsidR="005248F6" w:rsidRDefault="005248F6">
            <w:pPr>
              <w:rPr>
                <w:sz w:val="20"/>
                <w:szCs w:val="20"/>
              </w:rPr>
            </w:pPr>
          </w:p>
          <w:p w:rsidR="005248F6" w:rsidRDefault="005248F6">
            <w:pPr>
              <w:rPr>
                <w:sz w:val="20"/>
                <w:szCs w:val="20"/>
              </w:rPr>
            </w:pPr>
          </w:p>
          <w:p w:rsidR="005248F6" w:rsidRDefault="005248F6">
            <w:pPr>
              <w:rPr>
                <w:sz w:val="20"/>
                <w:szCs w:val="20"/>
              </w:rPr>
            </w:pPr>
          </w:p>
          <w:p w:rsidR="005248F6" w:rsidRDefault="005248F6">
            <w:pPr>
              <w:rPr>
                <w:sz w:val="20"/>
                <w:szCs w:val="20"/>
              </w:rPr>
            </w:pPr>
          </w:p>
          <w:p w:rsidR="005248F6" w:rsidRDefault="005248F6">
            <w:pPr>
              <w:rPr>
                <w:sz w:val="20"/>
                <w:szCs w:val="20"/>
              </w:rPr>
            </w:pPr>
          </w:p>
          <w:p w:rsidR="005248F6" w:rsidRPr="005248F6" w:rsidRDefault="005248F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000000" w:fill="EBF1DE"/>
            <w:hideMark/>
          </w:tcPr>
          <w:p w:rsidR="00E839D0" w:rsidRPr="00E839D0" w:rsidRDefault="00E839D0">
            <w:pPr>
              <w:rPr>
                <w:color w:val="000000"/>
                <w:sz w:val="20"/>
                <w:szCs w:val="20"/>
              </w:rPr>
            </w:pPr>
            <w:r w:rsidRPr="00E839D0">
              <w:rPr>
                <w:color w:val="000000"/>
                <w:sz w:val="20"/>
                <w:szCs w:val="20"/>
              </w:rPr>
              <w:t xml:space="preserve">Число получателей услуг-инвалидов, удовлетворенных доступностью услуг для инвалидов </w:t>
            </w:r>
          </w:p>
        </w:tc>
        <w:tc>
          <w:tcPr>
            <w:tcW w:w="1315" w:type="dxa"/>
            <w:shd w:val="clear" w:color="000000" w:fill="EBF1DE"/>
            <w:hideMark/>
          </w:tcPr>
          <w:p w:rsidR="00E839D0" w:rsidRPr="00E839D0" w:rsidRDefault="00E839D0">
            <w:pPr>
              <w:rPr>
                <w:color w:val="000000"/>
                <w:sz w:val="20"/>
                <w:szCs w:val="20"/>
              </w:rPr>
            </w:pPr>
            <w:r w:rsidRPr="00E839D0">
              <w:rPr>
                <w:color w:val="000000"/>
                <w:sz w:val="20"/>
                <w:szCs w:val="20"/>
              </w:rPr>
              <w:t xml:space="preserve">Число опрошенных получателей услуг-инвалидов, ответивших на вопрос 8 Анкеты </w:t>
            </w:r>
          </w:p>
        </w:tc>
        <w:tc>
          <w:tcPr>
            <w:tcW w:w="672" w:type="dxa"/>
            <w:shd w:val="clear" w:color="000000" w:fill="EBF1DE"/>
            <w:noWrap/>
            <w:hideMark/>
          </w:tcPr>
          <w:p w:rsidR="00E839D0" w:rsidRPr="00E839D0" w:rsidRDefault="00E839D0">
            <w:pPr>
              <w:rPr>
                <w:color w:val="000000"/>
                <w:sz w:val="20"/>
                <w:szCs w:val="20"/>
              </w:rPr>
            </w:pPr>
            <w:r w:rsidRPr="00E839D0">
              <w:rPr>
                <w:color w:val="000000"/>
                <w:sz w:val="20"/>
                <w:szCs w:val="20"/>
              </w:rPr>
              <w:t>%</w:t>
            </w:r>
          </w:p>
        </w:tc>
      </w:tr>
      <w:tr w:rsidR="00B804BA" w:rsidRPr="00E839D0" w:rsidTr="009B563B">
        <w:trPr>
          <w:trHeight w:val="300"/>
        </w:trPr>
        <w:tc>
          <w:tcPr>
            <w:tcW w:w="4816" w:type="dxa"/>
            <w:shd w:val="clear" w:color="auto" w:fill="auto"/>
            <w:noWrap/>
            <w:vAlign w:val="bottom"/>
            <w:hideMark/>
          </w:tcPr>
          <w:p w:rsidR="00B804BA" w:rsidRDefault="00B804BA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Агинский театр «ДалиТЭ»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804BA" w:rsidRPr="00B804BA" w:rsidRDefault="00B804BA" w:rsidP="00B804BA">
            <w:pPr>
              <w:jc w:val="center"/>
              <w:rPr>
                <w:color w:val="000000"/>
              </w:rPr>
            </w:pPr>
            <w:r w:rsidRPr="00B804B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B804BA" w:rsidRPr="00B804BA" w:rsidRDefault="00B804BA" w:rsidP="00B804BA">
            <w:pPr>
              <w:jc w:val="center"/>
              <w:rPr>
                <w:color w:val="000000"/>
              </w:rPr>
            </w:pPr>
            <w:r w:rsidRPr="00B804B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B804BA" w:rsidRPr="00B804BA" w:rsidRDefault="00B804BA" w:rsidP="00B804BA">
            <w:pPr>
              <w:jc w:val="center"/>
              <w:rPr>
                <w:color w:val="000000"/>
              </w:rPr>
            </w:pPr>
            <w:r w:rsidRPr="00B804BA">
              <w:rPr>
                <w:color w:val="000000"/>
                <w:sz w:val="22"/>
                <w:szCs w:val="22"/>
              </w:rPr>
              <w:t>95</w:t>
            </w:r>
          </w:p>
        </w:tc>
      </w:tr>
      <w:tr w:rsidR="00B804BA" w:rsidRPr="00E839D0" w:rsidTr="009B563B">
        <w:trPr>
          <w:trHeight w:val="300"/>
        </w:trPr>
        <w:tc>
          <w:tcPr>
            <w:tcW w:w="4816" w:type="dxa"/>
            <w:shd w:val="clear" w:color="auto" w:fill="auto"/>
            <w:noWrap/>
            <w:vAlign w:val="bottom"/>
            <w:hideMark/>
          </w:tcPr>
          <w:p w:rsidR="00B804BA" w:rsidRDefault="00B804BA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«Музей природы»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B804BA" w:rsidRPr="00B804BA" w:rsidRDefault="00B804BA" w:rsidP="00B804BA">
            <w:pPr>
              <w:jc w:val="center"/>
              <w:rPr>
                <w:color w:val="000000"/>
              </w:rPr>
            </w:pPr>
            <w:r w:rsidRPr="00B804B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5" w:type="dxa"/>
            <w:shd w:val="clear" w:color="auto" w:fill="auto"/>
            <w:noWrap/>
            <w:vAlign w:val="bottom"/>
            <w:hideMark/>
          </w:tcPr>
          <w:p w:rsidR="00B804BA" w:rsidRPr="00B804BA" w:rsidRDefault="00B804BA" w:rsidP="00B804BA">
            <w:pPr>
              <w:jc w:val="center"/>
              <w:rPr>
                <w:color w:val="000000"/>
              </w:rPr>
            </w:pPr>
            <w:r w:rsidRPr="00B804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B804BA" w:rsidRPr="00B804BA" w:rsidRDefault="00B804BA" w:rsidP="00B804BA">
            <w:pPr>
              <w:jc w:val="center"/>
              <w:rPr>
                <w:color w:val="000000"/>
              </w:rPr>
            </w:pPr>
            <w:r w:rsidRPr="00B804BA">
              <w:rPr>
                <w:color w:val="000000"/>
                <w:sz w:val="22"/>
                <w:szCs w:val="22"/>
              </w:rPr>
              <w:t>85</w:t>
            </w:r>
          </w:p>
        </w:tc>
      </w:tr>
    </w:tbl>
    <w:p w:rsidR="006B3D4F" w:rsidRPr="006B3D4F" w:rsidRDefault="006B3D4F" w:rsidP="00A465F9">
      <w:pPr>
        <w:jc w:val="both"/>
      </w:pPr>
    </w:p>
    <w:p w:rsidR="000B7277" w:rsidRDefault="000B7277" w:rsidP="000B7277">
      <w:pPr>
        <w:pStyle w:val="2"/>
        <w:rPr>
          <w:b/>
          <w:bCs/>
        </w:rPr>
      </w:pPr>
      <w:r w:rsidRPr="004B158C">
        <w:rPr>
          <w:b/>
          <w:bCs/>
        </w:rPr>
        <w:t>Доброжелательность, вежливость работников организации (Критерий 4)</w:t>
      </w:r>
    </w:p>
    <w:p w:rsidR="00FF32FE" w:rsidRDefault="00FF32FE" w:rsidP="00FF32FE">
      <w:pPr>
        <w:jc w:val="both"/>
      </w:pPr>
    </w:p>
    <w:p w:rsidR="00A465F9" w:rsidRDefault="00A465F9" w:rsidP="00FF32FE">
      <w:pPr>
        <w:jc w:val="both"/>
      </w:pPr>
      <w:r>
        <w:t>Значение</w:t>
      </w:r>
      <w:r w:rsidRPr="0041141D">
        <w:t xml:space="preserve"> оценки качества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152EEA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Pr="00F04C62">
        <w:rPr>
          <w:bCs/>
        </w:rPr>
        <w:t xml:space="preserve">по критерию </w:t>
      </w:r>
      <w:r w:rsidR="00FF32FE">
        <w:rPr>
          <w:bCs/>
        </w:rPr>
        <w:t>4</w:t>
      </w:r>
      <w:r w:rsidR="008728D0">
        <w:rPr>
          <w:bCs/>
        </w:rPr>
        <w:t xml:space="preserve"> </w:t>
      </w:r>
      <w:r w:rsidRPr="00A8602B">
        <w:rPr>
          <w:bCs/>
        </w:rPr>
        <w:t>«</w:t>
      </w:r>
      <w:r w:rsidR="00FF32FE" w:rsidRPr="00FF32FE">
        <w:t>Доброжелательность, вежливость работников организации</w:t>
      </w:r>
      <w:r w:rsidRPr="00FF32FE">
        <w:t>»</w:t>
      </w:r>
      <w:r w:rsidR="008728D0">
        <w:t xml:space="preserve"> </w:t>
      </w:r>
      <w:r w:rsidRPr="0041141D">
        <w:rPr>
          <w:bCs/>
        </w:rPr>
        <w:t>составил</w:t>
      </w:r>
      <w:r>
        <w:rPr>
          <w:bCs/>
        </w:rPr>
        <w:t xml:space="preserve">о </w:t>
      </w:r>
      <w:r w:rsidR="00F2274E">
        <w:rPr>
          <w:bCs/>
        </w:rPr>
        <w:t>по</w:t>
      </w:r>
      <w:r w:rsidR="00C326E3">
        <w:rPr>
          <w:b/>
        </w:rPr>
        <w:t xml:space="preserve"> </w:t>
      </w:r>
      <w:r w:rsidR="00DF083C">
        <w:rPr>
          <w:b/>
        </w:rPr>
        <w:t>9</w:t>
      </w:r>
      <w:r w:rsidR="00F2274E">
        <w:rPr>
          <w:b/>
        </w:rPr>
        <w:t>4</w:t>
      </w:r>
      <w:r w:rsidR="00D859B8">
        <w:rPr>
          <w:b/>
        </w:rPr>
        <w:t xml:space="preserve"> </w:t>
      </w:r>
      <w:r w:rsidRPr="0041141D">
        <w:t>балл</w:t>
      </w:r>
      <w:r w:rsidR="00F2274E">
        <w:t>а</w:t>
      </w:r>
      <w:r w:rsidRPr="0041141D">
        <w:t xml:space="preserve"> </w:t>
      </w:r>
      <w:r>
        <w:t>из</w:t>
      </w:r>
      <w:r w:rsidRPr="0041141D">
        <w:t xml:space="preserve"> 100 возможных</w:t>
      </w:r>
      <w:r>
        <w:t>.</w:t>
      </w:r>
    </w:p>
    <w:p w:rsidR="000D4310" w:rsidRDefault="000D4310" w:rsidP="000D4310"/>
    <w:p w:rsidR="000D4310" w:rsidRDefault="000D4310" w:rsidP="000D4310">
      <w:r w:rsidRPr="00803487">
        <w:t>В таблице приведены значения по показателям критерия «</w:t>
      </w:r>
      <w:r w:rsidRPr="00FF32FE">
        <w:t>Доброжелательность, вежливость работников организации</w:t>
      </w:r>
      <w:r w:rsidRPr="00803487">
        <w:t>».</w:t>
      </w:r>
    </w:p>
    <w:p w:rsidR="000D4310" w:rsidRDefault="000D4310" w:rsidP="00FF32FE">
      <w:pPr>
        <w:jc w:val="both"/>
      </w:pPr>
    </w:p>
    <w:p w:rsidR="00121B56" w:rsidRDefault="005A2CE1" w:rsidP="005A59BB">
      <w:pPr>
        <w:jc w:val="center"/>
      </w:pPr>
      <w:r w:rsidRPr="005A2CE1">
        <w:rPr>
          <w:noProof/>
        </w:rPr>
        <w:drawing>
          <wp:inline distT="0" distB="0" distL="0" distR="0">
            <wp:extent cx="5109542" cy="2972517"/>
            <wp:effectExtent l="19050" t="0" r="14908" b="0"/>
            <wp:docPr id="22" name="Диаграмма 9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00C9071-13D0-084E-9A57-D6ECA4DB9B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00658" w:rsidRDefault="00900658" w:rsidP="00FF32FE">
      <w:pPr>
        <w:jc w:val="both"/>
      </w:pPr>
    </w:p>
    <w:p w:rsidR="00A465F9" w:rsidRPr="00D13C44" w:rsidRDefault="00A465F9" w:rsidP="00FF32FE">
      <w:pPr>
        <w:jc w:val="both"/>
      </w:pPr>
      <w:r w:rsidRPr="0041141D">
        <w:t>На диаграмм</w:t>
      </w:r>
      <w:r>
        <w:t>е</w:t>
      </w:r>
      <w:r w:rsidRPr="0041141D">
        <w:t xml:space="preserve"> представлены значения по каждому </w:t>
      </w:r>
      <w:r>
        <w:t>показателя</w:t>
      </w:r>
      <w:r w:rsidRPr="0041141D">
        <w:t xml:space="preserve"> оценки (в баллах)</w:t>
      </w:r>
      <w:r>
        <w:t xml:space="preserve"> по критерию </w:t>
      </w:r>
      <w:r w:rsidR="00FF32FE">
        <w:t>4</w:t>
      </w:r>
      <w:r>
        <w:t xml:space="preserve"> «</w:t>
      </w:r>
      <w:r w:rsidR="00FF32FE" w:rsidRPr="00FF32FE">
        <w:t>Доброжелательность, вежливость работников организации</w:t>
      </w:r>
      <w:r w:rsidRPr="00F04C62">
        <w:t>»</w:t>
      </w:r>
      <w:r w:rsidRPr="00A8602B">
        <w:t>.</w:t>
      </w:r>
    </w:p>
    <w:p w:rsidR="00A465F9" w:rsidRDefault="00A465F9" w:rsidP="00A465F9">
      <w:pPr>
        <w:pStyle w:val="2"/>
        <w:numPr>
          <w:ilvl w:val="0"/>
          <w:numId w:val="0"/>
        </w:numPr>
        <w:rPr>
          <w:b/>
          <w:bCs/>
        </w:rPr>
      </w:pPr>
    </w:p>
    <w:p w:rsidR="000D6526" w:rsidRDefault="005A2CE1" w:rsidP="0040283E">
      <w:r w:rsidRPr="005A2CE1">
        <w:rPr>
          <w:noProof/>
        </w:rPr>
        <w:lastRenderedPageBreak/>
        <w:drawing>
          <wp:inline distT="0" distB="0" distL="0" distR="0">
            <wp:extent cx="5265089" cy="5939624"/>
            <wp:effectExtent l="19050" t="0" r="11761" b="3976"/>
            <wp:docPr id="23" name="Диаграмма 10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8A2013A-BBB0-6243-A9F0-BFB06E86D6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D6526" w:rsidRDefault="000D6526" w:rsidP="0040283E"/>
    <w:p w:rsidR="000D4310" w:rsidRDefault="000D4310" w:rsidP="000D4310">
      <w:r w:rsidRPr="00803487">
        <w:t>В таблице приведены значения по показателям критерия «</w:t>
      </w:r>
      <w:r w:rsidRPr="00FF32FE">
        <w:t>Доброжелательность, вежливость работников организации</w:t>
      </w:r>
      <w:r w:rsidRPr="00803487">
        <w:t>».</w:t>
      </w:r>
    </w:p>
    <w:p w:rsidR="000D6526" w:rsidRDefault="000D6526" w:rsidP="0040283E"/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304"/>
        <w:gridCol w:w="1065"/>
        <w:gridCol w:w="636"/>
        <w:gridCol w:w="1106"/>
        <w:gridCol w:w="737"/>
        <w:gridCol w:w="1247"/>
        <w:gridCol w:w="676"/>
      </w:tblGrid>
      <w:tr w:rsidR="001E20D0" w:rsidRPr="001E20D0" w:rsidTr="00BB04F4">
        <w:trPr>
          <w:trHeight w:val="320"/>
        </w:trPr>
        <w:tc>
          <w:tcPr>
            <w:tcW w:w="1526" w:type="dxa"/>
            <w:shd w:val="clear" w:color="auto" w:fill="auto"/>
            <w:noWrap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1E20D0">
              <w:rPr>
                <w:color w:val="000000"/>
                <w:sz w:val="20"/>
                <w:szCs w:val="20"/>
              </w:rPr>
              <w:t>ло респондентов</w:t>
            </w:r>
          </w:p>
        </w:tc>
        <w:tc>
          <w:tcPr>
            <w:tcW w:w="1701" w:type="dxa"/>
            <w:gridSpan w:val="2"/>
            <w:shd w:val="clear" w:color="000000" w:fill="E4DFEC"/>
            <w:hideMark/>
          </w:tcPr>
          <w:p w:rsidR="001E20D0" w:rsidRPr="001E20D0" w:rsidRDefault="001E20D0" w:rsidP="001E20D0">
            <w:pPr>
              <w:jc w:val="center"/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</w:t>
            </w:r>
            <w:r w:rsidRPr="001E20D0">
              <w:rPr>
                <w:color w:val="000000"/>
                <w:sz w:val="20"/>
                <w:szCs w:val="20"/>
              </w:rPr>
              <w:lastRenderedPageBreak/>
              <w:t xml:space="preserve">получателя услуги при непосредственном обращении в организацию социальной сферы </w:t>
            </w:r>
          </w:p>
        </w:tc>
        <w:tc>
          <w:tcPr>
            <w:tcW w:w="1843" w:type="dxa"/>
            <w:gridSpan w:val="2"/>
            <w:shd w:val="clear" w:color="000000" w:fill="E4DFEC"/>
            <w:hideMark/>
          </w:tcPr>
          <w:p w:rsidR="001E20D0" w:rsidRPr="001E20D0" w:rsidRDefault="001E20D0" w:rsidP="001E20D0">
            <w:pPr>
              <w:jc w:val="center"/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923" w:type="dxa"/>
            <w:gridSpan w:val="2"/>
            <w:shd w:val="clear" w:color="000000" w:fill="E4DFEC"/>
            <w:hideMark/>
          </w:tcPr>
          <w:p w:rsidR="001E20D0" w:rsidRPr="001E20D0" w:rsidRDefault="001E20D0" w:rsidP="001E20D0">
            <w:pPr>
              <w:jc w:val="center"/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</w:tr>
      <w:tr w:rsidR="001E20D0" w:rsidRPr="001E20D0" w:rsidTr="005A2CE1">
        <w:trPr>
          <w:trHeight w:val="6201"/>
        </w:trPr>
        <w:tc>
          <w:tcPr>
            <w:tcW w:w="1526" w:type="dxa"/>
            <w:shd w:val="clear" w:color="auto" w:fill="auto"/>
            <w:noWrap/>
            <w:hideMark/>
          </w:tcPr>
          <w:p w:rsidR="001E20D0" w:rsidRPr="001E20D0" w:rsidRDefault="001E20D0" w:rsidP="001E20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1E20D0" w:rsidRPr="001E20D0" w:rsidRDefault="001E20D0" w:rsidP="001E20D0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000000" w:fill="E4DFEC"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Число потребителей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</w:t>
            </w:r>
          </w:p>
        </w:tc>
        <w:tc>
          <w:tcPr>
            <w:tcW w:w="636" w:type="dxa"/>
            <w:shd w:val="clear" w:color="000000" w:fill="E4DFEC"/>
            <w:noWrap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06" w:type="dxa"/>
            <w:shd w:val="clear" w:color="000000" w:fill="E4DFEC"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Число</w:t>
            </w:r>
            <w:r w:rsidR="008B5B34">
              <w:rPr>
                <w:color w:val="000000"/>
                <w:sz w:val="20"/>
                <w:szCs w:val="20"/>
              </w:rPr>
              <w:t xml:space="preserve"> </w:t>
            </w:r>
            <w:r w:rsidRPr="001E20D0">
              <w:rPr>
                <w:color w:val="000000"/>
                <w:sz w:val="20"/>
                <w:szCs w:val="20"/>
              </w:rPr>
              <w:t>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</w:t>
            </w:r>
          </w:p>
        </w:tc>
        <w:tc>
          <w:tcPr>
            <w:tcW w:w="737" w:type="dxa"/>
            <w:shd w:val="clear" w:color="000000" w:fill="E4DFEC"/>
            <w:noWrap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47" w:type="dxa"/>
            <w:shd w:val="clear" w:color="000000" w:fill="E4DFEC"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 xml:space="preserve"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</w:t>
            </w:r>
          </w:p>
        </w:tc>
        <w:tc>
          <w:tcPr>
            <w:tcW w:w="676" w:type="dxa"/>
            <w:shd w:val="clear" w:color="000000" w:fill="E4DFEC"/>
            <w:noWrap/>
            <w:hideMark/>
          </w:tcPr>
          <w:p w:rsidR="001E20D0" w:rsidRPr="001E20D0" w:rsidRDefault="001E20D0" w:rsidP="001E20D0">
            <w:pPr>
              <w:rPr>
                <w:color w:val="000000"/>
                <w:sz w:val="20"/>
                <w:szCs w:val="20"/>
              </w:rPr>
            </w:pPr>
            <w:r w:rsidRPr="001E20D0">
              <w:rPr>
                <w:color w:val="000000"/>
                <w:sz w:val="20"/>
                <w:szCs w:val="20"/>
              </w:rPr>
              <w:t>%</w:t>
            </w:r>
          </w:p>
        </w:tc>
      </w:tr>
      <w:tr w:rsidR="005A2CE1" w:rsidRPr="001E20D0" w:rsidTr="005A2CE1">
        <w:trPr>
          <w:trHeight w:val="300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5A2CE1" w:rsidRDefault="005A2CE1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Агинский театр «ДалиТЭ»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A2CE1" w:rsidRDefault="005A2CE1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805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79,1</w:t>
            </w:r>
          </w:p>
        </w:tc>
      </w:tr>
      <w:tr w:rsidR="005A2CE1" w:rsidRPr="001E20D0" w:rsidTr="005A2CE1">
        <w:trPr>
          <w:trHeight w:val="300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5A2CE1" w:rsidRDefault="005A2CE1">
            <w:pPr>
              <w:rPr>
                <w:b/>
                <w:color w:val="000000"/>
                <w:sz w:val="20"/>
                <w:szCs w:val="20"/>
                <w:lang w:eastAsia="ja-JP" w:bidi="ru-RU"/>
              </w:rPr>
            </w:pPr>
            <w:r>
              <w:rPr>
                <w:b/>
                <w:color w:val="000000"/>
                <w:sz w:val="20"/>
                <w:szCs w:val="20"/>
                <w:lang w:eastAsia="ja-JP" w:bidi="ru-RU"/>
              </w:rPr>
              <w:t xml:space="preserve">МУК «Музей природы» 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A2CE1" w:rsidRDefault="005A2CE1">
            <w:pPr>
              <w:jc w:val="center"/>
              <w:rPr>
                <w:color w:val="000000"/>
                <w:lang w:eastAsia="ja-JP" w:bidi="ru-RU"/>
              </w:rPr>
            </w:pPr>
            <w:r>
              <w:rPr>
                <w:b/>
                <w:color w:val="000000"/>
                <w:lang w:eastAsia="ja-JP" w:bidi="ru-RU"/>
              </w:rPr>
              <w:t>633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5A2CE1" w:rsidRPr="005A2CE1" w:rsidRDefault="005A2CE1" w:rsidP="005A2CE1">
            <w:pPr>
              <w:jc w:val="center"/>
              <w:rPr>
                <w:color w:val="000000"/>
              </w:rPr>
            </w:pPr>
            <w:r w:rsidRPr="005A2CE1">
              <w:rPr>
                <w:color w:val="000000"/>
                <w:sz w:val="22"/>
                <w:szCs w:val="22"/>
              </w:rPr>
              <w:t>81,4</w:t>
            </w:r>
          </w:p>
        </w:tc>
      </w:tr>
    </w:tbl>
    <w:p w:rsidR="001E20D0" w:rsidRDefault="001E20D0" w:rsidP="0040283E"/>
    <w:p w:rsidR="005E2CDD" w:rsidRPr="00486D36" w:rsidRDefault="005E2CDD" w:rsidP="005E2CDD">
      <w:pPr>
        <w:pStyle w:val="4"/>
        <w:rPr>
          <w:color w:val="000000" w:themeColor="text1"/>
        </w:rPr>
      </w:pPr>
      <w:r w:rsidRPr="005E2CDD">
        <w:rPr>
          <w:rFonts w:ascii="Times New Roman" w:hAnsi="Times New Roman"/>
          <w:color w:val="000000" w:themeColor="text1"/>
        </w:rPr>
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5E2CDD">
        <w:rPr>
          <w:rFonts w:ascii="Times New Roman" w:hAnsi="Times New Roman"/>
          <w:b/>
          <w:bCs/>
          <w:color w:val="000000"/>
        </w:rPr>
        <w:t>4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8263DA">
        <w:rPr>
          <w:rFonts w:ascii="Times New Roman" w:hAnsi="Times New Roman"/>
          <w:b/>
          <w:bCs/>
          <w:color w:val="000000"/>
        </w:rPr>
        <w:t>1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1E20D0" w:rsidRDefault="001E20D0" w:rsidP="00486D36">
      <w:pPr>
        <w:jc w:val="both"/>
      </w:pPr>
    </w:p>
    <w:p w:rsidR="00486D36" w:rsidRDefault="001E20D0" w:rsidP="00486D36">
      <w:pPr>
        <w:jc w:val="both"/>
      </w:pPr>
      <w:r>
        <w:t>П</w:t>
      </w:r>
      <w:r w:rsidR="00876DBC">
        <w:t>отребител</w:t>
      </w:r>
      <w:r>
        <w:t>и</w:t>
      </w:r>
      <w:r w:rsidR="00876DBC">
        <w:t xml:space="preserve"> услуг </w:t>
      </w:r>
      <w:r w:rsidR="00271A3C">
        <w:t>2</w:t>
      </w:r>
      <w:r>
        <w:t xml:space="preserve"> организаций (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E24400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="003E6752">
        <w:t xml:space="preserve">в целом удовлетворены </w:t>
      </w:r>
      <w:r w:rsidR="00486D36" w:rsidRPr="0040283E">
        <w:t>доброжелательностью, вежливостью работников организации социальной сферы, обеспечивающих первичный контакт и информирование получателя услуги</w:t>
      </w:r>
      <w:r w:rsidR="000D6526">
        <w:t>.</w:t>
      </w:r>
    </w:p>
    <w:p w:rsidR="00486D36" w:rsidRPr="005E2CDD" w:rsidRDefault="00486D36" w:rsidP="00486D36">
      <w:pPr>
        <w:pStyle w:val="4"/>
        <w:numPr>
          <w:ilvl w:val="0"/>
          <w:numId w:val="0"/>
        </w:numPr>
        <w:rPr>
          <w:color w:val="000000" w:themeColor="text1"/>
        </w:rPr>
      </w:pPr>
    </w:p>
    <w:p w:rsidR="005E2CDD" w:rsidRPr="00486D36" w:rsidRDefault="005E2CDD" w:rsidP="005E2CDD">
      <w:pPr>
        <w:pStyle w:val="4"/>
        <w:rPr>
          <w:color w:val="000000" w:themeColor="text1"/>
        </w:rPr>
      </w:pPr>
      <w:r w:rsidRPr="005E2CDD">
        <w:rPr>
          <w:rFonts w:ascii="Times New Roman" w:hAnsi="Times New Roman"/>
          <w:color w:val="000000" w:themeColor="text1"/>
        </w:rPr>
        <w:t xml:space="preserve">Доля получателей услуг, удовлетворенных доброжелательностью, вежливостью работников организации социальной сферы, обеспечивающих </w:t>
      </w:r>
      <w:r w:rsidRPr="005E2CDD">
        <w:rPr>
          <w:rFonts w:ascii="Times New Roman" w:hAnsi="Times New Roman"/>
          <w:color w:val="000000" w:themeColor="text1"/>
        </w:rPr>
        <w:lastRenderedPageBreak/>
        <w:t xml:space="preserve">непосредственное оказание услуги при обращении в организацию социальной сферы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5E2CDD">
        <w:rPr>
          <w:rFonts w:ascii="Times New Roman" w:hAnsi="Times New Roman"/>
          <w:b/>
          <w:bCs/>
          <w:color w:val="000000"/>
        </w:rPr>
        <w:t>4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5E2CDD"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486D36" w:rsidRPr="00486D36" w:rsidRDefault="00486D36" w:rsidP="00486D36">
      <w:pPr>
        <w:pStyle w:val="4"/>
        <w:numPr>
          <w:ilvl w:val="0"/>
          <w:numId w:val="0"/>
        </w:numPr>
        <w:ind w:left="1440"/>
        <w:rPr>
          <w:color w:val="000000" w:themeColor="text1"/>
        </w:rPr>
      </w:pPr>
    </w:p>
    <w:p w:rsidR="00486D36" w:rsidRDefault="003E6752" w:rsidP="00486D36">
      <w:pPr>
        <w:jc w:val="both"/>
      </w:pPr>
      <w:r>
        <w:t xml:space="preserve">Потребители услуг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E24400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="00486D36" w:rsidRPr="003439BA">
        <w:t>удовлетворен</w:t>
      </w:r>
      <w:r w:rsidR="00486D36">
        <w:t>ы</w:t>
      </w:r>
      <w:r w:rsidR="00DD0EEF">
        <w:t xml:space="preserve"> </w:t>
      </w:r>
      <w:r w:rsidR="00486D36" w:rsidRPr="0040283E">
        <w:t xml:space="preserve">доброжелательностью, вежливостью работников организации социальной сферы, </w:t>
      </w:r>
      <w:r w:rsidR="00486D36" w:rsidRPr="005E2CDD">
        <w:rPr>
          <w:color w:val="000000" w:themeColor="text1"/>
        </w:rPr>
        <w:t>обеспечивающих непосредственное оказание услуги при обращении в организацию социальной сферы</w:t>
      </w:r>
      <w:r w:rsidR="00486D36">
        <w:t>.</w:t>
      </w:r>
    </w:p>
    <w:p w:rsidR="00486D36" w:rsidRPr="005E2CDD" w:rsidRDefault="00486D36" w:rsidP="00486D36">
      <w:pPr>
        <w:jc w:val="both"/>
        <w:rPr>
          <w:color w:val="000000" w:themeColor="text1"/>
        </w:rPr>
      </w:pPr>
    </w:p>
    <w:p w:rsidR="005E2CDD" w:rsidRPr="0040283E" w:rsidRDefault="005E2CDD" w:rsidP="005E2CDD">
      <w:pPr>
        <w:pStyle w:val="4"/>
        <w:rPr>
          <w:color w:val="000000" w:themeColor="text1"/>
        </w:rPr>
      </w:pPr>
      <w:r w:rsidRPr="005E2CDD">
        <w:rPr>
          <w:rFonts w:ascii="Times New Roman" w:hAnsi="Times New Roman"/>
          <w:color w:val="000000" w:themeColor="text1"/>
        </w:rPr>
        <w:t xml:space="preserve"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5E2CDD">
        <w:rPr>
          <w:rFonts w:ascii="Times New Roman" w:hAnsi="Times New Roman"/>
          <w:b/>
          <w:bCs/>
          <w:color w:val="000000"/>
        </w:rPr>
        <w:t>4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E62E95"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486D36" w:rsidRDefault="00486D36" w:rsidP="00486D36">
      <w:pPr>
        <w:jc w:val="both"/>
      </w:pPr>
    </w:p>
    <w:p w:rsidR="00BA629B" w:rsidRDefault="00A67B4A" w:rsidP="00486D36">
      <w:pPr>
        <w:jc w:val="both"/>
      </w:pPr>
      <w:r>
        <w:t>П</w:t>
      </w:r>
      <w:r w:rsidR="000F6665">
        <w:t>отребител</w:t>
      </w:r>
      <w:r>
        <w:t>и</w:t>
      </w:r>
      <w:r w:rsidR="000F6665">
        <w:t xml:space="preserve"> услуг </w:t>
      </w:r>
      <w:r w:rsidR="007D4EDD">
        <w:rPr>
          <w:b/>
          <w:color w:val="000000"/>
        </w:rPr>
        <w:t>МУК Агинский театр «ДалиТЭ»</w:t>
      </w:r>
      <w:r w:rsidR="007409F1">
        <w:rPr>
          <w:b/>
          <w:color w:val="000000"/>
        </w:rPr>
        <w:t xml:space="preserve">, </w:t>
      </w:r>
      <w:r w:rsidR="007D4EDD">
        <w:rPr>
          <w:b/>
          <w:color w:val="000000"/>
        </w:rPr>
        <w:t>МУК «Музей природы»</w:t>
      </w:r>
      <w:r w:rsidR="000F6665">
        <w:t xml:space="preserve"> </w:t>
      </w:r>
      <w:r w:rsidR="00486D36" w:rsidRPr="003439BA">
        <w:t>удовлетворен</w:t>
      </w:r>
      <w:r w:rsidR="00486D36">
        <w:t>ы</w:t>
      </w:r>
      <w:r w:rsidR="00DD0EEF">
        <w:t xml:space="preserve"> </w:t>
      </w:r>
      <w:r w:rsidR="00486D36" w:rsidRPr="0040283E">
        <w:t>доброжелательностью, вежливостью работников организации социальной сферы</w:t>
      </w:r>
      <w:r w:rsidR="00DD0EEF">
        <w:t xml:space="preserve"> </w:t>
      </w:r>
      <w:r w:rsidR="00486D36" w:rsidRPr="005E2CDD">
        <w:rPr>
          <w:color w:val="000000" w:themeColor="text1"/>
        </w:rPr>
        <w:t>при использовании дистанционных форм взаимодействия</w:t>
      </w:r>
      <w:r w:rsidR="000F6665">
        <w:t>.</w:t>
      </w:r>
    </w:p>
    <w:p w:rsidR="0040283E" w:rsidRPr="005E2CDD" w:rsidRDefault="0040283E" w:rsidP="0040283E">
      <w:pPr>
        <w:pStyle w:val="4"/>
        <w:numPr>
          <w:ilvl w:val="0"/>
          <w:numId w:val="0"/>
        </w:numPr>
        <w:ind w:left="1440"/>
        <w:rPr>
          <w:color w:val="000000" w:themeColor="text1"/>
        </w:rPr>
      </w:pPr>
    </w:p>
    <w:p w:rsidR="000B7277" w:rsidRDefault="000B7277" w:rsidP="000B7277">
      <w:pPr>
        <w:pStyle w:val="2"/>
        <w:rPr>
          <w:b/>
          <w:bCs/>
        </w:rPr>
      </w:pPr>
      <w:r w:rsidRPr="004B158C">
        <w:rPr>
          <w:b/>
          <w:bCs/>
        </w:rPr>
        <w:t>Удовлетворенность условиями оказания услуг (Критерий 5)</w:t>
      </w:r>
    </w:p>
    <w:p w:rsidR="00FF32FE" w:rsidRDefault="00FF32FE" w:rsidP="00A465F9">
      <w:pPr>
        <w:pStyle w:val="2"/>
        <w:numPr>
          <w:ilvl w:val="0"/>
          <w:numId w:val="0"/>
        </w:numPr>
        <w:jc w:val="both"/>
      </w:pPr>
    </w:p>
    <w:p w:rsidR="00202C0B" w:rsidRDefault="00A465F9" w:rsidP="00202C0B">
      <w:pPr>
        <w:jc w:val="both"/>
      </w:pPr>
      <w:r>
        <w:t>Значение</w:t>
      </w:r>
      <w:r w:rsidRPr="0041141D">
        <w:t xml:space="preserve"> оценки качества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E24400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Pr="00F04C62">
        <w:rPr>
          <w:bCs/>
        </w:rPr>
        <w:t xml:space="preserve">по критерию </w:t>
      </w:r>
      <w:r w:rsidR="00FF32FE">
        <w:rPr>
          <w:bCs/>
        </w:rPr>
        <w:t>5</w:t>
      </w:r>
      <w:r w:rsidR="00713105">
        <w:rPr>
          <w:bCs/>
        </w:rPr>
        <w:t xml:space="preserve"> </w:t>
      </w:r>
      <w:r w:rsidRPr="00A8602B">
        <w:rPr>
          <w:bCs/>
        </w:rPr>
        <w:t>«</w:t>
      </w:r>
      <w:r w:rsidR="00FF32FE" w:rsidRPr="00FF32FE">
        <w:t>Удовлетворенность условиями оказания услуг</w:t>
      </w:r>
      <w:r w:rsidRPr="00F04C62">
        <w:t>»</w:t>
      </w:r>
      <w:r w:rsidR="00713105">
        <w:t xml:space="preserve"> </w:t>
      </w:r>
      <w:r w:rsidRPr="0041141D">
        <w:rPr>
          <w:bCs/>
        </w:rPr>
        <w:t>составил</w:t>
      </w:r>
      <w:r>
        <w:rPr>
          <w:bCs/>
        </w:rPr>
        <w:t xml:space="preserve">о </w:t>
      </w:r>
      <w:r w:rsidR="00141F2E">
        <w:rPr>
          <w:b/>
          <w:bCs/>
        </w:rPr>
        <w:t>по</w:t>
      </w:r>
      <w:r w:rsidR="00443CAB">
        <w:rPr>
          <w:bCs/>
        </w:rPr>
        <w:t xml:space="preserve"> </w:t>
      </w:r>
      <w:r w:rsidR="00141F2E">
        <w:rPr>
          <w:b/>
        </w:rPr>
        <w:t xml:space="preserve">98 </w:t>
      </w:r>
      <w:r w:rsidR="00141F2E" w:rsidRPr="00141F2E">
        <w:t>баллов</w:t>
      </w:r>
      <w:r w:rsidR="0061262F">
        <w:rPr>
          <w:b/>
        </w:rPr>
        <w:t xml:space="preserve"> </w:t>
      </w:r>
      <w:r>
        <w:t>из</w:t>
      </w:r>
      <w:r w:rsidRPr="0041141D">
        <w:t xml:space="preserve"> 100 возможных</w:t>
      </w:r>
      <w:r>
        <w:t>.</w:t>
      </w:r>
      <w:r w:rsidR="00202C0B">
        <w:t xml:space="preserve"> П</w:t>
      </w:r>
      <w:r w:rsidR="00202C0B" w:rsidRPr="00803487">
        <w:t xml:space="preserve">отребители услуг </w:t>
      </w:r>
      <w:r w:rsidR="00BF4B2B" w:rsidRPr="00BF4B2B">
        <w:t>организаций</w:t>
      </w:r>
      <w:r w:rsidR="00713105">
        <w:t xml:space="preserve"> </w:t>
      </w:r>
      <w:r w:rsidR="00202C0B" w:rsidRPr="00803487">
        <w:t>удовлетворены условиями оказания услуг.</w:t>
      </w:r>
    </w:p>
    <w:p w:rsidR="00C6615D" w:rsidRPr="00803487" w:rsidRDefault="00C6615D" w:rsidP="00202C0B">
      <w:pPr>
        <w:jc w:val="both"/>
      </w:pPr>
    </w:p>
    <w:p w:rsidR="00A465F9" w:rsidRDefault="00A7377B" w:rsidP="00713105">
      <w:pPr>
        <w:jc w:val="center"/>
      </w:pPr>
      <w:r w:rsidRPr="00A7377B">
        <w:rPr>
          <w:noProof/>
        </w:rPr>
        <w:drawing>
          <wp:inline distT="0" distB="0" distL="0" distR="0">
            <wp:extent cx="5093639" cy="3013544"/>
            <wp:effectExtent l="19050" t="0" r="11761" b="0"/>
            <wp:docPr id="24" name="Диаграмма 1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5E9C8FE-FBF3-F343-993D-61A3C74120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6615D" w:rsidRDefault="00C6615D" w:rsidP="00FF32FE">
      <w:pPr>
        <w:jc w:val="both"/>
      </w:pPr>
    </w:p>
    <w:p w:rsidR="00A465F9" w:rsidRPr="00D13C44" w:rsidRDefault="00A465F9" w:rsidP="00FF32FE">
      <w:pPr>
        <w:jc w:val="both"/>
      </w:pPr>
      <w:r w:rsidRPr="0041141D">
        <w:t>На диаграмм</w:t>
      </w:r>
      <w:r>
        <w:t>е</w:t>
      </w:r>
      <w:r w:rsidRPr="0041141D">
        <w:t xml:space="preserve"> представлены значения по каждому </w:t>
      </w:r>
      <w:r>
        <w:t>показателя</w:t>
      </w:r>
      <w:r w:rsidRPr="0041141D">
        <w:t xml:space="preserve"> оценки (в баллах)</w:t>
      </w:r>
      <w:r>
        <w:t xml:space="preserve"> по критерию </w:t>
      </w:r>
      <w:r w:rsidR="00FF32FE">
        <w:t>5</w:t>
      </w:r>
      <w:r>
        <w:t xml:space="preserve"> «</w:t>
      </w:r>
      <w:r w:rsidR="00FF32FE" w:rsidRPr="00FF32FE">
        <w:t>Удовлетворенность условиями оказания услуг</w:t>
      </w:r>
      <w:r w:rsidRPr="00F04C62">
        <w:t>»</w:t>
      </w:r>
      <w:r w:rsidRPr="00A8602B">
        <w:t>.</w:t>
      </w:r>
    </w:p>
    <w:p w:rsidR="00A465F9" w:rsidRDefault="00A465F9" w:rsidP="00A465F9">
      <w:pPr>
        <w:pStyle w:val="2"/>
        <w:numPr>
          <w:ilvl w:val="0"/>
          <w:numId w:val="0"/>
        </w:numPr>
        <w:rPr>
          <w:b/>
          <w:bCs/>
        </w:rPr>
      </w:pPr>
    </w:p>
    <w:p w:rsidR="0041141D" w:rsidRDefault="00A7377B" w:rsidP="00BD1E87">
      <w:pPr>
        <w:pStyle w:val="2"/>
        <w:numPr>
          <w:ilvl w:val="0"/>
          <w:numId w:val="0"/>
        </w:numPr>
        <w:jc w:val="center"/>
        <w:rPr>
          <w:b/>
          <w:bCs/>
        </w:rPr>
      </w:pPr>
      <w:r w:rsidRPr="00A7377B">
        <w:rPr>
          <w:b/>
          <w:bCs/>
          <w:noProof/>
        </w:rPr>
        <w:lastRenderedPageBreak/>
        <w:drawing>
          <wp:inline distT="0" distB="0" distL="0" distR="0">
            <wp:extent cx="5060922" cy="5343276"/>
            <wp:effectExtent l="19050" t="0" r="25428" b="0"/>
            <wp:docPr id="25" name="Диаграмма 1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DBE8A99-0A04-6E49-A433-9A16D3D9D8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F2D03" w:rsidRPr="00A839FB" w:rsidRDefault="000F2D03" w:rsidP="0041141D">
      <w:pPr>
        <w:pStyle w:val="2"/>
        <w:numPr>
          <w:ilvl w:val="0"/>
          <w:numId w:val="0"/>
        </w:numPr>
        <w:ind w:left="720"/>
        <w:rPr>
          <w:b/>
          <w:bCs/>
        </w:rPr>
      </w:pPr>
    </w:p>
    <w:p w:rsidR="00E62E95" w:rsidRPr="0052686E" w:rsidRDefault="00E62E95" w:rsidP="00E62E95">
      <w:pPr>
        <w:pStyle w:val="4"/>
        <w:rPr>
          <w:color w:val="000000" w:themeColor="text1"/>
        </w:rPr>
      </w:pPr>
      <w:r w:rsidRPr="00E62E95">
        <w:rPr>
          <w:rFonts w:ascii="Times New Roman" w:hAnsi="Times New Roman"/>
          <w:color w:val="000000" w:themeColor="text1"/>
        </w:rPr>
        <w:t xml:space="preserve">Доля получателей услуг, которые готовы рекомендовать организацию социальной сферы родственникам и знакомым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E62E95">
        <w:rPr>
          <w:rFonts w:ascii="Times New Roman" w:hAnsi="Times New Roman"/>
          <w:b/>
          <w:bCs/>
          <w:color w:val="000000"/>
        </w:rPr>
        <w:t>5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8263DA">
        <w:rPr>
          <w:rFonts w:ascii="Times New Roman" w:hAnsi="Times New Roman"/>
          <w:b/>
          <w:bCs/>
          <w:color w:val="000000"/>
        </w:rPr>
        <w:t>1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52686E" w:rsidRDefault="0052686E" w:rsidP="0052686E">
      <w:pPr>
        <w:jc w:val="both"/>
        <w:rPr>
          <w:color w:val="000000"/>
        </w:rPr>
      </w:pPr>
    </w:p>
    <w:p w:rsidR="0052686E" w:rsidRDefault="0052686E" w:rsidP="0052686E">
      <w:pPr>
        <w:jc w:val="both"/>
      </w:pPr>
      <w:r>
        <w:rPr>
          <w:color w:val="000000"/>
        </w:rPr>
        <w:t xml:space="preserve">Результаты и выводы по данному критерию представлены в разделе </w:t>
      </w:r>
      <w:r w:rsidR="00A839FB">
        <w:rPr>
          <w:color w:val="000000"/>
        </w:rPr>
        <w:t>4</w:t>
      </w:r>
      <w:r>
        <w:rPr>
          <w:color w:val="000000"/>
        </w:rPr>
        <w:t xml:space="preserve"> «</w:t>
      </w:r>
      <w:r>
        <w:t>Результаты удо</w:t>
      </w:r>
      <w:r w:rsidR="0040283E">
        <w:t>в</w:t>
      </w:r>
      <w:r>
        <w:t>летворенности граждан качеством условий оказания услуг, объем и параметры выборочной совокупности респондентов» Отчета о выполненных работах по сбору и обобщению информации о качестве условий оказания услуг.</w:t>
      </w:r>
    </w:p>
    <w:p w:rsidR="0052686E" w:rsidRPr="00E62E95" w:rsidRDefault="0052686E" w:rsidP="0052686E">
      <w:pPr>
        <w:pStyle w:val="4"/>
        <w:numPr>
          <w:ilvl w:val="0"/>
          <w:numId w:val="0"/>
        </w:numPr>
        <w:rPr>
          <w:color w:val="000000" w:themeColor="text1"/>
        </w:rPr>
      </w:pPr>
    </w:p>
    <w:p w:rsidR="00E62E95" w:rsidRPr="001532FE" w:rsidRDefault="00E62E95" w:rsidP="00E62E95">
      <w:pPr>
        <w:pStyle w:val="4"/>
        <w:rPr>
          <w:color w:val="000000" w:themeColor="text1"/>
        </w:rPr>
      </w:pPr>
      <w:r w:rsidRPr="00E62E95">
        <w:rPr>
          <w:rFonts w:ascii="Times New Roman" w:hAnsi="Times New Roman"/>
          <w:color w:val="000000" w:themeColor="text1"/>
        </w:rPr>
        <w:t xml:space="preserve">Доля получателей услуг, удовлетворенных организационными условиями предоставления услуг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E62E95">
        <w:rPr>
          <w:rFonts w:ascii="Times New Roman" w:hAnsi="Times New Roman"/>
          <w:b/>
          <w:bCs/>
          <w:color w:val="000000"/>
        </w:rPr>
        <w:t>5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E62E95">
        <w:rPr>
          <w:rFonts w:ascii="Times New Roman" w:hAnsi="Times New Roman"/>
          <w:b/>
          <w:bCs/>
          <w:color w:val="000000"/>
        </w:rPr>
        <w:t>2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1532FE" w:rsidRPr="001532FE" w:rsidRDefault="001532FE" w:rsidP="001532FE">
      <w:pPr>
        <w:pStyle w:val="4"/>
        <w:numPr>
          <w:ilvl w:val="0"/>
          <w:numId w:val="0"/>
        </w:numPr>
        <w:ind w:left="1440"/>
        <w:rPr>
          <w:color w:val="000000" w:themeColor="text1"/>
        </w:rPr>
      </w:pPr>
    </w:p>
    <w:p w:rsidR="001532FE" w:rsidRDefault="001532FE" w:rsidP="001532FE">
      <w:pPr>
        <w:jc w:val="both"/>
      </w:pPr>
      <w:r>
        <w:rPr>
          <w:color w:val="000000"/>
        </w:rPr>
        <w:t>Результаты и выводы по данному критерию представлены в разделе 4 «</w:t>
      </w:r>
      <w:r>
        <w:t>Результаты удо</w:t>
      </w:r>
      <w:r w:rsidR="0040283E">
        <w:t>в</w:t>
      </w:r>
      <w:r>
        <w:t>летворенности граждан качеством условий оказания услуг, объем и параметры выборочной совокупности респондентов» Отчета о выполненных работах по сбору и обобщению информации о качестве условий оказания услуг.</w:t>
      </w:r>
    </w:p>
    <w:p w:rsidR="001532FE" w:rsidRPr="00E62E95" w:rsidRDefault="001532FE" w:rsidP="001532FE">
      <w:pPr>
        <w:pStyle w:val="4"/>
        <w:numPr>
          <w:ilvl w:val="0"/>
          <w:numId w:val="0"/>
        </w:numPr>
        <w:rPr>
          <w:color w:val="000000" w:themeColor="text1"/>
        </w:rPr>
      </w:pPr>
    </w:p>
    <w:p w:rsidR="00E62E95" w:rsidRPr="000F2D03" w:rsidRDefault="00E62E95" w:rsidP="00E62E95">
      <w:pPr>
        <w:pStyle w:val="4"/>
        <w:rPr>
          <w:color w:val="000000" w:themeColor="text1"/>
        </w:rPr>
      </w:pPr>
      <w:r w:rsidRPr="00E62E95">
        <w:rPr>
          <w:rFonts w:ascii="Times New Roman" w:hAnsi="Times New Roman"/>
          <w:color w:val="000000" w:themeColor="text1"/>
        </w:rPr>
        <w:lastRenderedPageBreak/>
        <w:t xml:space="preserve">Доля получателей услуг, удовлетворенных в целом условиями оказания услуг в организации социальной сферы </w:t>
      </w:r>
      <w:r w:rsidRPr="004B158C">
        <w:rPr>
          <w:rFonts w:ascii="Times New Roman" w:hAnsi="Times New Roman"/>
          <w:b/>
          <w:bCs/>
          <w:color w:val="000000"/>
        </w:rPr>
        <w:t xml:space="preserve">(Показатель </w:t>
      </w:r>
      <w:r w:rsidRPr="00E62E95">
        <w:rPr>
          <w:rFonts w:ascii="Times New Roman" w:hAnsi="Times New Roman"/>
          <w:b/>
          <w:bCs/>
          <w:color w:val="000000"/>
        </w:rPr>
        <w:t>5</w:t>
      </w:r>
      <w:r w:rsidRPr="004B158C">
        <w:rPr>
          <w:rFonts w:ascii="Times New Roman" w:hAnsi="Times New Roman"/>
          <w:b/>
          <w:bCs/>
          <w:color w:val="000000"/>
        </w:rPr>
        <w:t>.</w:t>
      </w:r>
      <w:r w:rsidRPr="00E62E95">
        <w:rPr>
          <w:rFonts w:ascii="Times New Roman" w:hAnsi="Times New Roman"/>
          <w:b/>
          <w:bCs/>
          <w:color w:val="000000"/>
        </w:rPr>
        <w:t>3</w:t>
      </w:r>
      <w:r w:rsidRPr="004B158C">
        <w:rPr>
          <w:rFonts w:ascii="Times New Roman" w:hAnsi="Times New Roman"/>
          <w:b/>
          <w:bCs/>
          <w:color w:val="000000"/>
        </w:rPr>
        <w:t>.)</w:t>
      </w:r>
    </w:p>
    <w:p w:rsidR="000F2D03" w:rsidRPr="001532FE" w:rsidRDefault="000F2D03" w:rsidP="000F2D03">
      <w:pPr>
        <w:pStyle w:val="4"/>
        <w:numPr>
          <w:ilvl w:val="0"/>
          <w:numId w:val="0"/>
        </w:numPr>
        <w:ind w:left="1440"/>
        <w:rPr>
          <w:color w:val="000000" w:themeColor="text1"/>
        </w:rPr>
      </w:pPr>
    </w:p>
    <w:p w:rsidR="001532FE" w:rsidRPr="00012AE0" w:rsidRDefault="001532FE" w:rsidP="00012AE0">
      <w:pPr>
        <w:jc w:val="both"/>
      </w:pPr>
      <w:r>
        <w:rPr>
          <w:color w:val="000000"/>
        </w:rPr>
        <w:t>Результаты и выводы по данному критерию представлены в разделе 4 «</w:t>
      </w:r>
      <w:r>
        <w:t>Результаты удо</w:t>
      </w:r>
      <w:r w:rsidR="00A839FB">
        <w:t>в</w:t>
      </w:r>
      <w:r>
        <w:t>летворенности граждан качеством условий оказания услуг, объем и параметры выборочной совокупности респондентов» Отчета о выполненных работах по сбору и обобщению информации о качестве условий оказания услуг.</w:t>
      </w:r>
    </w:p>
    <w:p w:rsidR="00BF1795" w:rsidRDefault="002C63DA" w:rsidP="00BF1795">
      <w:pPr>
        <w:pStyle w:val="1"/>
        <w:rPr>
          <w:bCs/>
        </w:rPr>
      </w:pPr>
      <w:r w:rsidRPr="002C63DA">
        <w:rPr>
          <w:bCs/>
        </w:rPr>
        <w:t>Основные недостатки в работе организаций социальной сферы, выявленные в ходе сбора и обобщения информации о качестве условий оказания услуг</w:t>
      </w:r>
    </w:p>
    <w:p w:rsidR="00B64F86" w:rsidRDefault="00B64F86" w:rsidP="00012AE0">
      <w:pPr>
        <w:jc w:val="both"/>
        <w:rPr>
          <w:rFonts w:asciiTheme="majorHAnsi" w:hAnsiTheme="majorHAnsi"/>
          <w:bCs/>
          <w:caps/>
          <w:color w:val="2E2E2E" w:themeColor="accent2"/>
          <w:spacing w:val="14"/>
          <w:sz w:val="26"/>
          <w:szCs w:val="26"/>
        </w:rPr>
      </w:pPr>
    </w:p>
    <w:p w:rsidR="00012AE0" w:rsidRDefault="00012AE0" w:rsidP="00012AE0">
      <w:pPr>
        <w:jc w:val="both"/>
      </w:pPr>
      <w:r w:rsidRPr="00012AE0">
        <w:t xml:space="preserve">Организация-оператор в ходе сбора и обобщения информации о качестве условий оказания услуг </w:t>
      </w:r>
      <w:r w:rsidR="007D4EDD">
        <w:rPr>
          <w:b/>
          <w:color w:val="000000"/>
          <w:sz w:val="22"/>
          <w:szCs w:val="22"/>
        </w:rPr>
        <w:t>МУК Агинский театр «ДалиТЭ»</w:t>
      </w:r>
      <w:r w:rsidR="00E24400">
        <w:rPr>
          <w:b/>
          <w:sz w:val="22"/>
          <w:szCs w:val="22"/>
        </w:rPr>
        <w:t xml:space="preserve">, </w:t>
      </w:r>
      <w:r w:rsidR="007D4EDD">
        <w:rPr>
          <w:b/>
          <w:color w:val="000000"/>
          <w:sz w:val="22"/>
          <w:szCs w:val="22"/>
        </w:rPr>
        <w:t>МУК «Музей природы»</w:t>
      </w:r>
      <w:r w:rsidR="001060AE">
        <w:rPr>
          <w:b/>
          <w:color w:val="000000"/>
          <w:sz w:val="22"/>
          <w:szCs w:val="22"/>
        </w:rPr>
        <w:t xml:space="preserve"> </w:t>
      </w:r>
      <w:r w:rsidRPr="00012AE0">
        <w:t>выявила следующие недостатки в работе организаци</w:t>
      </w:r>
      <w:r w:rsidR="009567CF">
        <w:t>й</w:t>
      </w:r>
      <w:r w:rsidR="00564985">
        <w:t>:</w:t>
      </w:r>
    </w:p>
    <w:p w:rsidR="00564985" w:rsidRPr="00564985" w:rsidRDefault="00564985" w:rsidP="00564985">
      <w:pPr>
        <w:jc w:val="both"/>
      </w:pPr>
    </w:p>
    <w:p w:rsidR="00564985" w:rsidRPr="00564985" w:rsidRDefault="00564985" w:rsidP="00564985">
      <w:pPr>
        <w:pStyle w:val="af9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564985">
        <w:rPr>
          <w:rFonts w:ascii="Times New Roman" w:hAnsi="Times New Roman" w:cs="Times New Roman"/>
        </w:rPr>
        <w:t>по критерию «Открытость и доступность информации об организации</w:t>
      </w:r>
      <w:r w:rsidR="001A38DA">
        <w:rPr>
          <w:rFonts w:ascii="Times New Roman" w:hAnsi="Times New Roman" w:cs="Times New Roman"/>
        </w:rPr>
        <w:t>.</w:t>
      </w:r>
    </w:p>
    <w:p w:rsidR="005973DC" w:rsidRDefault="005973DC" w:rsidP="00CF1DAE">
      <w:pPr>
        <w:jc w:val="both"/>
      </w:pPr>
      <w:r>
        <w:t xml:space="preserve">В среднем объем информации, размещенный на стендах </w:t>
      </w:r>
      <w:r>
        <w:rPr>
          <w:bCs/>
        </w:rPr>
        <w:t xml:space="preserve">организаций культуры городского округа «Поселок Агинское», составляет </w:t>
      </w:r>
      <w:r>
        <w:rPr>
          <w:b/>
          <w:bCs/>
        </w:rPr>
        <w:t>66,7%</w:t>
      </w:r>
      <w:r>
        <w:rPr>
          <w:bCs/>
        </w:rPr>
        <w:t xml:space="preserve">. Стенд </w:t>
      </w:r>
      <w:r>
        <w:rPr>
          <w:b/>
          <w:color w:val="000000"/>
        </w:rPr>
        <w:t>МУК Агинский театр «ДалиТЭ»</w:t>
      </w:r>
      <w:r>
        <w:rPr>
          <w:b/>
          <w:color w:val="000000"/>
          <w:sz w:val="20"/>
          <w:szCs w:val="20"/>
        </w:rPr>
        <w:t xml:space="preserve"> </w:t>
      </w:r>
      <w:r>
        <w:rPr>
          <w:bCs/>
        </w:rPr>
        <w:t xml:space="preserve">соотношение </w:t>
      </w:r>
      <w:r>
        <w:rPr>
          <w:color w:val="000000" w:themeColor="text1"/>
        </w:rPr>
        <w:t xml:space="preserve">объема информации, установленного нормативными правовыми актами, и размещенных на информационном стенде </w:t>
      </w:r>
      <w:r>
        <w:rPr>
          <w:b/>
          <w:color w:val="000000" w:themeColor="text1"/>
        </w:rPr>
        <w:t>100%.</w:t>
      </w:r>
      <w:r>
        <w:rPr>
          <w:color w:val="000000" w:themeColor="text1"/>
        </w:rPr>
        <w:t xml:space="preserve"> Стенд </w:t>
      </w:r>
      <w:r>
        <w:rPr>
          <w:b/>
          <w:color w:val="000000"/>
        </w:rPr>
        <w:t xml:space="preserve">МУК «Музей природы» </w:t>
      </w:r>
      <w:r>
        <w:t xml:space="preserve">содержит </w:t>
      </w:r>
      <w:r>
        <w:rPr>
          <w:b/>
        </w:rPr>
        <w:t>33,3%</w:t>
      </w:r>
      <w:r>
        <w:t xml:space="preserve"> от необходимого объема.</w:t>
      </w:r>
    </w:p>
    <w:p w:rsidR="00CF1DAE" w:rsidRDefault="00CF1DAE" w:rsidP="00474A85">
      <w:pPr>
        <w:jc w:val="both"/>
      </w:pPr>
    </w:p>
    <w:p w:rsidR="00474A85" w:rsidRDefault="00474A85" w:rsidP="00474A85">
      <w:pPr>
        <w:jc w:val="both"/>
      </w:pPr>
      <w:r>
        <w:t xml:space="preserve">На информационном стенде </w:t>
      </w:r>
      <w:r w:rsidR="007D4EDD">
        <w:rPr>
          <w:b/>
          <w:color w:val="000000"/>
        </w:rPr>
        <w:t>МУК Агинский театр «ДалиТЭ»</w:t>
      </w:r>
      <w:r w:rsidR="001060AE">
        <w:rPr>
          <w:b/>
          <w:color w:val="000000"/>
        </w:rPr>
        <w:t xml:space="preserve"> </w:t>
      </w:r>
      <w:r>
        <w:t>размещен</w:t>
      </w:r>
      <w:r w:rsidR="008B711D">
        <w:t>о</w:t>
      </w:r>
      <w:r>
        <w:t xml:space="preserve"> </w:t>
      </w:r>
      <w:r w:rsidR="005973DC">
        <w:t>9</w:t>
      </w:r>
      <w:r>
        <w:t xml:space="preserve"> единиц информации из 9</w:t>
      </w:r>
      <w:r>
        <w:rPr>
          <w:rStyle w:val="afe"/>
          <w:rFonts w:eastAsiaTheme="majorEastAsia"/>
        </w:rPr>
        <w:footnoteReference w:id="8"/>
      </w:r>
      <w:r>
        <w:t>, размещение которых обязательны. На стенде отсутствуют:</w:t>
      </w:r>
    </w:p>
    <w:p w:rsidR="00474A85" w:rsidRPr="007E6FC6" w:rsidRDefault="00474A85" w:rsidP="007E6FC6">
      <w:pPr>
        <w:jc w:val="both"/>
      </w:pPr>
      <w:r>
        <w:t xml:space="preserve">На информационном стенде </w:t>
      </w:r>
      <w:r w:rsidR="007D4EDD">
        <w:rPr>
          <w:b/>
          <w:color w:val="000000"/>
        </w:rPr>
        <w:t>МУК «Музей природы»</w:t>
      </w:r>
      <w:r w:rsidR="001060AE">
        <w:rPr>
          <w:b/>
          <w:color w:val="000000"/>
        </w:rPr>
        <w:t xml:space="preserve"> </w:t>
      </w:r>
      <w:r>
        <w:t xml:space="preserve">размещены </w:t>
      </w:r>
      <w:r w:rsidR="005973DC">
        <w:t>3</w:t>
      </w:r>
      <w:r w:rsidR="007E6FC6">
        <w:t xml:space="preserve"> единиц</w:t>
      </w:r>
      <w:r w:rsidR="005973DC">
        <w:t>ы</w:t>
      </w:r>
      <w:r>
        <w:t xml:space="preserve"> информации из 9</w:t>
      </w:r>
      <w:r>
        <w:rPr>
          <w:rStyle w:val="afe"/>
          <w:rFonts w:eastAsiaTheme="majorEastAsia"/>
        </w:rPr>
        <w:footnoteReference w:id="9"/>
      </w:r>
      <w:r>
        <w:t>, размещение которых обязательны. На стенде отсутствуют:</w:t>
      </w:r>
    </w:p>
    <w:p w:rsidR="005973DC" w:rsidRDefault="005973DC" w:rsidP="005973DC">
      <w:pPr>
        <w:pStyle w:val="af9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72DB0">
        <w:rPr>
          <w:rFonts w:ascii="Times New Roman" w:hAnsi="Times New Roman" w:cs="Times New Roman"/>
        </w:rPr>
        <w:t>труктура и органы управления организации культуры; фамилии, имена, отчества и должности руководителей организац</w:t>
      </w:r>
      <w:r>
        <w:rPr>
          <w:rFonts w:ascii="Times New Roman" w:hAnsi="Times New Roman" w:cs="Times New Roman"/>
        </w:rPr>
        <w:t xml:space="preserve">ии культуры, ее </w:t>
      </w:r>
      <w:r w:rsidRPr="00072DB0">
        <w:rPr>
          <w:rFonts w:ascii="Times New Roman" w:hAnsi="Times New Roman" w:cs="Times New Roman"/>
        </w:rPr>
        <w:t>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</w:r>
      <w:r w:rsidRPr="000B27BE">
        <w:rPr>
          <w:rFonts w:ascii="Times New Roman" w:hAnsi="Times New Roman" w:cs="Times New Roman"/>
        </w:rPr>
        <w:t>;</w:t>
      </w:r>
    </w:p>
    <w:p w:rsidR="005973DC" w:rsidRDefault="005973DC" w:rsidP="005973DC">
      <w:pPr>
        <w:pStyle w:val="af9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653B1">
        <w:rPr>
          <w:rFonts w:ascii="Times New Roman" w:hAnsi="Times New Roman" w:cs="Times New Roman"/>
        </w:rPr>
        <w:t>нформация о планируемых мероприятиях (анонсы, афиши, акции), новости, события</w:t>
      </w:r>
      <w:r>
        <w:rPr>
          <w:rFonts w:ascii="Times New Roman" w:hAnsi="Times New Roman" w:cs="Times New Roman"/>
        </w:rPr>
        <w:t>;</w:t>
      </w:r>
    </w:p>
    <w:p w:rsidR="005973DC" w:rsidRDefault="005973DC" w:rsidP="005973DC">
      <w:pPr>
        <w:pStyle w:val="af9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5973DC">
        <w:rPr>
          <w:rFonts w:ascii="Times New Roman" w:hAnsi="Times New Roman" w:cs="Times New Roman"/>
        </w:rPr>
        <w:t>ежим, график работы организации культуры</w:t>
      </w:r>
      <w:r>
        <w:rPr>
          <w:rFonts w:ascii="Times New Roman" w:hAnsi="Times New Roman" w:cs="Times New Roman"/>
        </w:rPr>
        <w:t>;</w:t>
      </w:r>
    </w:p>
    <w:p w:rsidR="005973DC" w:rsidRDefault="005973DC" w:rsidP="005973DC">
      <w:pPr>
        <w:pStyle w:val="af9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0417AD">
        <w:rPr>
          <w:rFonts w:ascii="Times New Roman" w:hAnsi="Times New Roman" w:cs="Times New Roman"/>
        </w:rPr>
        <w:t>иды предоставляемых услуг организацией культуры</w:t>
      </w:r>
      <w:r>
        <w:rPr>
          <w:rFonts w:ascii="Times New Roman" w:hAnsi="Times New Roman" w:cs="Times New Roman"/>
        </w:rPr>
        <w:t>;</w:t>
      </w:r>
    </w:p>
    <w:p w:rsidR="005973DC" w:rsidRDefault="005973DC" w:rsidP="005973DC">
      <w:pPr>
        <w:pStyle w:val="af9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5973DC">
        <w:rPr>
          <w:rFonts w:ascii="Times New Roman" w:hAnsi="Times New Roman" w:cs="Times New Roman"/>
        </w:rPr>
        <w:t>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</w:r>
      <w:r>
        <w:rPr>
          <w:rFonts w:ascii="Times New Roman" w:hAnsi="Times New Roman" w:cs="Times New Roman"/>
        </w:rPr>
        <w:t>;</w:t>
      </w:r>
    </w:p>
    <w:p w:rsidR="005973DC" w:rsidRPr="000B27BE" w:rsidRDefault="005973DC" w:rsidP="005973DC">
      <w:pPr>
        <w:pStyle w:val="af9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B27BE">
        <w:rPr>
          <w:rFonts w:ascii="Times New Roman" w:hAnsi="Times New Roman" w:cs="Times New Roman"/>
        </w:rPr>
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качества).</w:t>
      </w:r>
    </w:p>
    <w:p w:rsidR="00474A85" w:rsidRDefault="00474A85" w:rsidP="005973DC">
      <w:pPr>
        <w:pStyle w:val="af9"/>
        <w:spacing w:line="240" w:lineRule="auto"/>
        <w:jc w:val="both"/>
        <w:rPr>
          <w:rFonts w:ascii="Times New Roman" w:hAnsi="Times New Roman" w:cs="Times New Roman"/>
        </w:rPr>
      </w:pPr>
    </w:p>
    <w:p w:rsidR="005973DC" w:rsidRDefault="005973DC" w:rsidP="005973DC">
      <w:pPr>
        <w:jc w:val="both"/>
        <w:rPr>
          <w:b/>
          <w:color w:val="000000" w:themeColor="text1"/>
        </w:rPr>
      </w:pPr>
      <w:r>
        <w:t xml:space="preserve">В среднем объем информации, размещенный на сайтах </w:t>
      </w:r>
      <w:r>
        <w:rPr>
          <w:bCs/>
        </w:rPr>
        <w:t xml:space="preserve">организаций культуры городского округа «Поселок Агинское», составляет </w:t>
      </w:r>
      <w:r>
        <w:rPr>
          <w:b/>
          <w:bCs/>
        </w:rPr>
        <w:t>83,3%</w:t>
      </w:r>
      <w:r>
        <w:rPr>
          <w:bCs/>
        </w:rPr>
        <w:t xml:space="preserve">.На сайте </w:t>
      </w:r>
      <w:r>
        <w:rPr>
          <w:b/>
          <w:color w:val="000000"/>
        </w:rPr>
        <w:t>МУК Агинский театр «ДалиТЭ»</w:t>
      </w:r>
      <w:r>
        <w:rPr>
          <w:b/>
          <w:color w:val="000000"/>
          <w:sz w:val="22"/>
          <w:szCs w:val="22"/>
        </w:rPr>
        <w:t xml:space="preserve"> </w:t>
      </w:r>
      <w:r>
        <w:rPr>
          <w:bCs/>
        </w:rPr>
        <w:t xml:space="preserve">соотношение </w:t>
      </w:r>
      <w:r>
        <w:rPr>
          <w:color w:val="000000" w:themeColor="text1"/>
        </w:rPr>
        <w:t xml:space="preserve">объема информации, установленного нормативными правовыми актами и размещенных на информационном сайте составляет </w:t>
      </w:r>
      <w:r>
        <w:rPr>
          <w:b/>
          <w:color w:val="000000" w:themeColor="text1"/>
        </w:rPr>
        <w:t xml:space="preserve">100%, </w:t>
      </w:r>
      <w:r>
        <w:rPr>
          <w:b/>
          <w:color w:val="000000"/>
        </w:rPr>
        <w:t xml:space="preserve">МУК «Музей природы» - </w:t>
      </w:r>
      <w:r>
        <w:rPr>
          <w:b/>
          <w:color w:val="000000" w:themeColor="text1"/>
        </w:rPr>
        <w:t>66,7%.</w:t>
      </w:r>
    </w:p>
    <w:p w:rsidR="005973DC" w:rsidRDefault="005973DC" w:rsidP="005973DC">
      <w:pPr>
        <w:jc w:val="both"/>
        <w:rPr>
          <w:color w:val="000000"/>
          <w:sz w:val="22"/>
          <w:szCs w:val="22"/>
        </w:rPr>
      </w:pPr>
    </w:p>
    <w:p w:rsidR="00410668" w:rsidRDefault="00410668" w:rsidP="00410668">
      <w:pPr>
        <w:jc w:val="both"/>
        <w:rPr>
          <w:color w:val="000000" w:themeColor="text1"/>
        </w:rPr>
      </w:pPr>
      <w:r>
        <w:t xml:space="preserve">Организация-оператор отмечает на несоответствие информационных ресурсов </w:t>
      </w:r>
      <w:r w:rsidR="007D4EDD">
        <w:rPr>
          <w:b/>
          <w:color w:val="000000"/>
        </w:rPr>
        <w:t>МУК «Музей природы»</w:t>
      </w:r>
      <w:r w:rsidR="005973DC">
        <w:rPr>
          <w:b/>
          <w:color w:val="000000"/>
        </w:rPr>
        <w:t xml:space="preserve"> </w:t>
      </w:r>
      <w:r>
        <w:t>требованиям</w:t>
      </w:r>
      <w:r>
        <w:rPr>
          <w:b/>
        </w:rPr>
        <w:t xml:space="preserve"> </w:t>
      </w:r>
      <w:r>
        <w:t xml:space="preserve">нормативных документов в сфере культуры, касающиеся требования </w:t>
      </w:r>
      <w:r>
        <w:rPr>
          <w:kern w:val="36"/>
        </w:rPr>
        <w:t xml:space="preserve">статьи 36.2. Федерального закона </w:t>
      </w:r>
      <w:r>
        <w:rPr>
          <w:spacing w:val="4"/>
        </w:rPr>
        <w:t xml:space="preserve">"Основы законодательства Российской Федерации о культуре" (утв. ВС РФ 09.10.1992 N 3612-1) (ред. от 05.12.2017), </w:t>
      </w:r>
      <w:r>
        <w:rPr>
          <w:color w:val="000000" w:themeColor="text1"/>
        </w:rPr>
        <w:t>приказа Минкультуры России от 20 февраля 2015 г. № 277</w:t>
      </w:r>
      <w:hyperlink r:id="rId25" w:history="1">
        <w:r>
          <w:rPr>
            <w:rStyle w:val="af8"/>
            <w:rFonts w:eastAsiaTheme="majorEastAsia"/>
            <w:b w:val="0"/>
            <w:color w:val="000000" w:themeColor="text1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</w:t>
        </w:r>
      </w:hyperlink>
      <w:r>
        <w:rPr>
          <w:color w:val="000000" w:themeColor="text1"/>
        </w:rPr>
        <w:t xml:space="preserve">», </w:t>
      </w:r>
      <w:r>
        <w:t>в части обеспечения информационной открытости деятельности организации</w:t>
      </w:r>
      <w:r>
        <w:rPr>
          <w:color w:val="000000" w:themeColor="text1"/>
        </w:rPr>
        <w:t>.</w:t>
      </w:r>
    </w:p>
    <w:p w:rsidR="00410668" w:rsidRDefault="00410668" w:rsidP="00410668">
      <w:pPr>
        <w:jc w:val="both"/>
      </w:pPr>
    </w:p>
    <w:p w:rsidR="00410668" w:rsidRDefault="00410668" w:rsidP="00410668">
      <w:pPr>
        <w:jc w:val="both"/>
      </w:pPr>
      <w:r>
        <w:rPr>
          <w:color w:val="000000"/>
          <w:sz w:val="22"/>
          <w:szCs w:val="22"/>
        </w:rPr>
        <w:t xml:space="preserve">Сайт </w:t>
      </w:r>
      <w:r w:rsidR="007D4EDD">
        <w:rPr>
          <w:b/>
          <w:color w:val="000000"/>
        </w:rPr>
        <w:t>МУК «Музей природы»</w:t>
      </w:r>
      <w:r>
        <w:rPr>
          <w:b/>
          <w:color w:val="000000"/>
        </w:rPr>
        <w:t xml:space="preserve"> </w:t>
      </w:r>
      <w:r>
        <w:t>не обеспечивает возможность выражения получателем услуг мнения о качестве условий оказания услуг организацией социальной сферы (гиперссылка на анкету для опроса граждан).</w:t>
      </w:r>
    </w:p>
    <w:p w:rsidR="00CF1DAE" w:rsidRDefault="00CF1DAE" w:rsidP="00CE3E14">
      <w:pPr>
        <w:jc w:val="both"/>
        <w:rPr>
          <w:color w:val="000000" w:themeColor="text1"/>
        </w:rPr>
      </w:pPr>
    </w:p>
    <w:p w:rsidR="001F6F77" w:rsidRDefault="000A0B57" w:rsidP="001F6F77">
      <w:pPr>
        <w:jc w:val="both"/>
      </w:pPr>
      <w:r>
        <w:rPr>
          <w:color w:val="000000" w:themeColor="text1"/>
        </w:rPr>
        <w:t xml:space="preserve">В </w:t>
      </w:r>
      <w:r>
        <w:t>приложении 2 к Отчету (лист «Открытость и доступность информации») перечислены нарушения указанных выше нормативных актов по каждой организации культуры.</w:t>
      </w:r>
    </w:p>
    <w:p w:rsidR="00CF1DAE" w:rsidRPr="00474A85" w:rsidRDefault="00CF1DAE" w:rsidP="001F6F77">
      <w:pPr>
        <w:jc w:val="both"/>
      </w:pPr>
    </w:p>
    <w:p w:rsidR="00564985" w:rsidRDefault="00564985" w:rsidP="001F6F77">
      <w:pPr>
        <w:pStyle w:val="af9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564985">
        <w:rPr>
          <w:rFonts w:ascii="Times New Roman" w:hAnsi="Times New Roman" w:cs="Times New Roman"/>
        </w:rPr>
        <w:t xml:space="preserve">по критерию «Доступность услуг для инвалидов»: </w:t>
      </w:r>
    </w:p>
    <w:p w:rsidR="00474A85" w:rsidRPr="00474A85" w:rsidRDefault="00474A85" w:rsidP="001F6F77">
      <w:pPr>
        <w:jc w:val="both"/>
      </w:pPr>
    </w:p>
    <w:p w:rsidR="005973DC" w:rsidRDefault="005973DC" w:rsidP="005973DC">
      <w:pPr>
        <w:jc w:val="both"/>
      </w:pPr>
      <w:r>
        <w:rPr>
          <w:b/>
          <w:color w:val="000000"/>
        </w:rPr>
        <w:t xml:space="preserve">МУК «Музей природы» </w:t>
      </w:r>
      <w:r>
        <w:t>имеет 4 условия,</w:t>
      </w:r>
      <w:r>
        <w:rPr>
          <w:b/>
        </w:rPr>
        <w:t xml:space="preserve"> </w:t>
      </w:r>
      <w:r>
        <w:t>обеспечивающие</w:t>
      </w:r>
      <w:r>
        <w:rPr>
          <w:b/>
        </w:rPr>
        <w:t xml:space="preserve"> </w:t>
      </w:r>
      <w:r>
        <w:t>доступность для инвалидов помещений организации и прилегающей к ней территории,</w:t>
      </w:r>
      <w:r>
        <w:rPr>
          <w:b/>
        </w:rPr>
        <w:t xml:space="preserve"> </w:t>
      </w:r>
      <w:r>
        <w:rPr>
          <w:b/>
          <w:color w:val="000000"/>
        </w:rPr>
        <w:t>МУК Агинский театр «ДалиТЭ»</w:t>
      </w:r>
      <w:r>
        <w:rPr>
          <w:b/>
          <w:color w:val="000000"/>
          <w:sz w:val="22"/>
          <w:szCs w:val="22"/>
        </w:rPr>
        <w:t xml:space="preserve"> </w:t>
      </w:r>
      <w:r>
        <w:t>имеет 5 условий, обеспечивающих</w:t>
      </w:r>
      <w:r>
        <w:rPr>
          <w:b/>
        </w:rPr>
        <w:t xml:space="preserve"> </w:t>
      </w:r>
      <w:r>
        <w:t>доступность для инвалидов помещений организации и прилегающей к ней территории.</w:t>
      </w:r>
      <w:r w:rsidRPr="005973DC">
        <w:t xml:space="preserve"> </w:t>
      </w:r>
    </w:p>
    <w:p w:rsidR="005973DC" w:rsidRDefault="005973DC" w:rsidP="005973DC">
      <w:pPr>
        <w:jc w:val="both"/>
        <w:rPr>
          <w:color w:val="000000"/>
        </w:rPr>
      </w:pPr>
      <w:r>
        <w:t xml:space="preserve">Организация-оператор отмечает отсутствие в </w:t>
      </w:r>
      <w:r>
        <w:rPr>
          <w:b/>
          <w:color w:val="000000"/>
          <w:sz w:val="22"/>
          <w:szCs w:val="22"/>
        </w:rPr>
        <w:t>МУК «Музей природы»</w:t>
      </w:r>
      <w:r>
        <w:rPr>
          <w:color w:val="000000"/>
        </w:rPr>
        <w:t xml:space="preserve"> </w:t>
      </w:r>
      <w:r>
        <w:t>сменных кресел-колясок</w:t>
      </w:r>
      <w:r>
        <w:rPr>
          <w:b/>
        </w:rPr>
        <w:t xml:space="preserve"> </w:t>
      </w:r>
      <w:r>
        <w:rPr>
          <w:rStyle w:val="afe"/>
          <w:rFonts w:eastAsiaTheme="majorEastAsia"/>
        </w:rPr>
        <w:footnoteReference w:id="10"/>
      </w:r>
      <w:r>
        <w:t>.</w:t>
      </w:r>
    </w:p>
    <w:p w:rsidR="0080521E" w:rsidRDefault="005973DC" w:rsidP="00CF1DAE">
      <w:pPr>
        <w:jc w:val="both"/>
      </w:pPr>
      <w:r>
        <w:rPr>
          <w:b/>
          <w:color w:val="000000"/>
          <w:sz w:val="22"/>
          <w:szCs w:val="22"/>
        </w:rPr>
        <w:lastRenderedPageBreak/>
        <w:t xml:space="preserve">МУК Агинский театр «ДалиТЭ» </w:t>
      </w:r>
      <w:r>
        <w:rPr>
          <w:color w:val="000000"/>
        </w:rPr>
        <w:t>имеет 4 условия,</w:t>
      </w:r>
      <w:r>
        <w:rPr>
          <w:b/>
          <w:color w:val="000000"/>
          <w:sz w:val="22"/>
          <w:szCs w:val="22"/>
        </w:rPr>
        <w:t xml:space="preserve"> </w:t>
      </w:r>
      <w:r>
        <w:t>позволяющих инвалидам получать услуги наравне с другими</w:t>
      </w:r>
      <w:r>
        <w:rPr>
          <w:b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 xml:space="preserve">МУК «Музей природы» </w:t>
      </w:r>
      <w:r>
        <w:t>имеет одно условие.</w:t>
      </w:r>
      <w:r w:rsidRPr="005973DC">
        <w:t xml:space="preserve"> </w:t>
      </w:r>
      <w:r>
        <w:t>Организация-оператор отмечает отсутствие во всех организациях дублирования для инвалидов по слуху и зрению звуковой и зрительной информации, возможности предоставления инвалидам по слуху (слуху и зрению) услуг сурдопереводчика (тифлосурдопереводчика)</w:t>
      </w:r>
      <w:r>
        <w:rPr>
          <w:rStyle w:val="afe"/>
          <w:rFonts w:eastAsiaTheme="majorEastAsia"/>
        </w:rPr>
        <w:footnoteReference w:id="11"/>
      </w:r>
      <w:r>
        <w:t>.</w:t>
      </w:r>
    </w:p>
    <w:p w:rsidR="00474A85" w:rsidRPr="00FD73F8" w:rsidRDefault="002C63DA" w:rsidP="00FD73F8">
      <w:pPr>
        <w:pStyle w:val="1"/>
        <w:rPr>
          <w:rFonts w:asciiTheme="minorHAnsi" w:hAnsiTheme="minorHAnsi"/>
          <w:bCs/>
        </w:rPr>
      </w:pPr>
      <w:r w:rsidRPr="002C63DA">
        <w:rPr>
          <w:rFonts w:asciiTheme="minorHAnsi" w:hAnsiTheme="minorHAnsi"/>
          <w:bCs/>
        </w:rPr>
        <w:t>Выводы и предложения по совершенствованию деятельности организаций</w:t>
      </w:r>
    </w:p>
    <w:p w:rsidR="00064BAC" w:rsidRDefault="00064BAC" w:rsidP="00064BAC">
      <w:pPr>
        <w:jc w:val="both"/>
      </w:pPr>
    </w:p>
    <w:p w:rsidR="00291963" w:rsidRDefault="00291963" w:rsidP="00291963">
      <w:pPr>
        <w:jc w:val="both"/>
      </w:pPr>
      <w:r>
        <w:t xml:space="preserve">Итоговое значение оценки качества в сфере культуры по муниципальному району «Поселок Агинское» составило </w:t>
      </w:r>
      <w:r>
        <w:rPr>
          <w:b/>
        </w:rPr>
        <w:t xml:space="preserve">90 </w:t>
      </w:r>
      <w:r>
        <w:t>баллов при 100 возможных.</w:t>
      </w:r>
    </w:p>
    <w:p w:rsidR="00291963" w:rsidRDefault="00291963" w:rsidP="00291963">
      <w:pPr>
        <w:jc w:val="both"/>
      </w:pPr>
    </w:p>
    <w:p w:rsidR="00291963" w:rsidRDefault="00291963" w:rsidP="00291963">
      <w:pPr>
        <w:jc w:val="both"/>
      </w:pPr>
      <w:r>
        <w:t xml:space="preserve">На диаграмме приведено итоговое значение независимой оценки качества условий оказания услуг </w:t>
      </w:r>
      <w:r>
        <w:rPr>
          <w:b/>
          <w:color w:val="000000"/>
          <w:sz w:val="22"/>
          <w:szCs w:val="22"/>
        </w:rPr>
        <w:t>МУК Агинский театр «ДалиТЭ»</w:t>
      </w:r>
      <w:r>
        <w:rPr>
          <w:b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МУК «Музей природы»</w:t>
      </w:r>
      <w:r>
        <w:t>:</w:t>
      </w:r>
    </w:p>
    <w:p w:rsidR="00291963" w:rsidRDefault="00291963" w:rsidP="00291963">
      <w:pPr>
        <w:jc w:val="both"/>
      </w:pPr>
    </w:p>
    <w:p w:rsidR="00291963" w:rsidRDefault="00291963" w:rsidP="00291963">
      <w:pPr>
        <w:jc w:val="both"/>
      </w:pPr>
      <w:r>
        <w:rPr>
          <w:noProof/>
        </w:rPr>
        <w:drawing>
          <wp:inline distT="0" distB="0" distL="0" distR="0">
            <wp:extent cx="5741035" cy="2115185"/>
            <wp:effectExtent l="0" t="0" r="0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91963" w:rsidRDefault="00291963" w:rsidP="00291963">
      <w:pPr>
        <w:jc w:val="both"/>
      </w:pPr>
    </w:p>
    <w:p w:rsidR="00291963" w:rsidRDefault="00291963" w:rsidP="00291963">
      <w:pPr>
        <w:jc w:val="both"/>
      </w:pPr>
      <w:r>
        <w:t>На диаграмме представлены значения по каждому критерию оценки (в баллах), полученных в результате НОКУ в разрезе организаций, проходивших НОКУ в 2023 году:</w:t>
      </w:r>
    </w:p>
    <w:p w:rsidR="00291963" w:rsidRDefault="00291963" w:rsidP="00291963">
      <w:pPr>
        <w:jc w:val="both"/>
      </w:pPr>
    </w:p>
    <w:p w:rsidR="00291963" w:rsidRDefault="00291963" w:rsidP="00291963">
      <w:pPr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95265" cy="5748655"/>
            <wp:effectExtent l="0" t="0" r="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91963" w:rsidRDefault="00291963" w:rsidP="00291963">
      <w:pPr>
        <w:jc w:val="both"/>
      </w:pPr>
    </w:p>
    <w:p w:rsidR="00291963" w:rsidRDefault="00291963" w:rsidP="00291963">
      <w:pPr>
        <w:jc w:val="both"/>
      </w:pPr>
      <w:r>
        <w:t>В целом потребители услуг организаций удовлетворены качеством их предоставления по трем критериям из пяти: по критериям «Комфортность условий», «Доброжелательность, вежливость работников организаций социальной сферы» и «Удовлетворенность условиями оказания услуг».</w:t>
      </w:r>
    </w:p>
    <w:p w:rsidR="00B84D03" w:rsidRDefault="00B84D03" w:rsidP="00B84D03">
      <w:pPr>
        <w:jc w:val="both"/>
      </w:pPr>
    </w:p>
    <w:p w:rsidR="00160E0E" w:rsidRDefault="00160E0E" w:rsidP="00160E0E">
      <w:pPr>
        <w:jc w:val="both"/>
        <w:rPr>
          <w:color w:val="000000" w:themeColor="text1"/>
        </w:rPr>
      </w:pPr>
      <w:r>
        <w:t xml:space="preserve">Организация-оператор отмечает на несоответствие информационных ресурсов </w:t>
      </w:r>
      <w:r w:rsidR="007D4EDD">
        <w:rPr>
          <w:b/>
          <w:color w:val="000000"/>
        </w:rPr>
        <w:t>МУК «Музей природы»</w:t>
      </w:r>
      <w:r w:rsidR="005973DC">
        <w:rPr>
          <w:b/>
          <w:color w:val="000000"/>
        </w:rPr>
        <w:t xml:space="preserve"> </w:t>
      </w:r>
      <w:r>
        <w:t>требованиям</w:t>
      </w:r>
      <w:r>
        <w:rPr>
          <w:b/>
        </w:rPr>
        <w:t xml:space="preserve"> </w:t>
      </w:r>
      <w:r>
        <w:t xml:space="preserve">нормативных документов в сфере культуры, касающиеся требования </w:t>
      </w:r>
      <w:r>
        <w:rPr>
          <w:kern w:val="36"/>
        </w:rPr>
        <w:t xml:space="preserve">статьи 36.2. Федерального закона </w:t>
      </w:r>
      <w:r>
        <w:rPr>
          <w:spacing w:val="4"/>
        </w:rPr>
        <w:t xml:space="preserve">"Основы законодательства Российской Федерации о культуре" (утв. ВС РФ 09.10.1992 N 3612-1) (ред. от 05.12.2017), </w:t>
      </w:r>
      <w:r>
        <w:rPr>
          <w:color w:val="000000" w:themeColor="text1"/>
        </w:rPr>
        <w:t>приказа Минкультуры России от 20 февраля 2015 г. № 277</w:t>
      </w:r>
      <w:hyperlink r:id="rId28" w:history="1">
        <w:r>
          <w:rPr>
            <w:rStyle w:val="af8"/>
            <w:rFonts w:eastAsiaTheme="majorEastAsia"/>
            <w:b w:val="0"/>
            <w:color w:val="000000" w:themeColor="text1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</w:t>
        </w:r>
      </w:hyperlink>
      <w:r>
        <w:rPr>
          <w:color w:val="000000" w:themeColor="text1"/>
        </w:rPr>
        <w:t xml:space="preserve">», </w:t>
      </w:r>
      <w:r>
        <w:t>в части обеспечения информационной открытости деятельности организации</w:t>
      </w:r>
      <w:r>
        <w:rPr>
          <w:color w:val="000000" w:themeColor="text1"/>
        </w:rPr>
        <w:t>.</w:t>
      </w:r>
    </w:p>
    <w:p w:rsidR="00160E0E" w:rsidRDefault="00160E0E" w:rsidP="00160E0E">
      <w:pPr>
        <w:jc w:val="both"/>
      </w:pPr>
    </w:p>
    <w:p w:rsidR="00160E0E" w:rsidRDefault="00160E0E" w:rsidP="00160E0E">
      <w:pPr>
        <w:jc w:val="both"/>
      </w:pPr>
      <w:r>
        <w:rPr>
          <w:color w:val="000000"/>
          <w:sz w:val="22"/>
          <w:szCs w:val="22"/>
        </w:rPr>
        <w:lastRenderedPageBreak/>
        <w:t xml:space="preserve">Сайт </w:t>
      </w:r>
      <w:r w:rsidR="007D4EDD">
        <w:rPr>
          <w:b/>
          <w:color w:val="000000"/>
        </w:rPr>
        <w:t>МУК «Музей природы»</w:t>
      </w:r>
      <w:r>
        <w:rPr>
          <w:b/>
          <w:color w:val="000000"/>
        </w:rPr>
        <w:t xml:space="preserve"> </w:t>
      </w:r>
      <w:r>
        <w:t>не обеспечивает возможность выражения получателем услуг мнения о качестве условий оказания услуг организацией социальной сферы (гиперссылка на анкету для опроса граждан).</w:t>
      </w:r>
    </w:p>
    <w:p w:rsidR="00160E0E" w:rsidRDefault="00160E0E" w:rsidP="00160E0E">
      <w:pPr>
        <w:jc w:val="both"/>
      </w:pPr>
    </w:p>
    <w:p w:rsidR="005973DC" w:rsidRDefault="005973DC" w:rsidP="005973DC">
      <w:pPr>
        <w:jc w:val="both"/>
        <w:rPr>
          <w:color w:val="000000"/>
        </w:rPr>
      </w:pPr>
      <w:r>
        <w:rPr>
          <w:b/>
          <w:color w:val="000000"/>
        </w:rPr>
        <w:t xml:space="preserve">МУК «Музей природы» </w:t>
      </w:r>
      <w:r>
        <w:t>имеет 4 условия,</w:t>
      </w:r>
      <w:r>
        <w:rPr>
          <w:b/>
        </w:rPr>
        <w:t xml:space="preserve"> </w:t>
      </w:r>
      <w:r>
        <w:t>обеспечивающие</w:t>
      </w:r>
      <w:r>
        <w:rPr>
          <w:b/>
        </w:rPr>
        <w:t xml:space="preserve"> </w:t>
      </w:r>
      <w:r>
        <w:t>доступность для инвалидов помещений организации и прилегающей к ней территории,</w:t>
      </w:r>
      <w:r>
        <w:rPr>
          <w:b/>
        </w:rPr>
        <w:t xml:space="preserve"> </w:t>
      </w:r>
      <w:r>
        <w:rPr>
          <w:b/>
          <w:color w:val="000000"/>
        </w:rPr>
        <w:t>МУК Агинский театр «ДалиТЭ»</w:t>
      </w:r>
      <w:r>
        <w:rPr>
          <w:b/>
          <w:color w:val="000000"/>
          <w:sz w:val="22"/>
          <w:szCs w:val="22"/>
        </w:rPr>
        <w:t xml:space="preserve"> </w:t>
      </w:r>
      <w:r>
        <w:t>имеет 5 условий, обеспечивающих</w:t>
      </w:r>
      <w:r>
        <w:rPr>
          <w:b/>
        </w:rPr>
        <w:t xml:space="preserve"> </w:t>
      </w:r>
      <w:r>
        <w:t>доступность для инвалидов помещений организации и прилегающей к ней территории.</w:t>
      </w:r>
      <w:r w:rsidRPr="005973DC">
        <w:t xml:space="preserve"> </w:t>
      </w:r>
      <w:r>
        <w:t xml:space="preserve">Организация-оператор отмечает отсутствие в </w:t>
      </w:r>
      <w:r>
        <w:rPr>
          <w:b/>
          <w:color w:val="000000"/>
          <w:sz w:val="22"/>
          <w:szCs w:val="22"/>
        </w:rPr>
        <w:t>МУК «Музей природы»</w:t>
      </w:r>
      <w:r>
        <w:rPr>
          <w:color w:val="000000"/>
        </w:rPr>
        <w:t xml:space="preserve"> </w:t>
      </w:r>
      <w:r>
        <w:t>сменных кресел-колясок</w:t>
      </w:r>
      <w:r>
        <w:rPr>
          <w:b/>
        </w:rPr>
        <w:t xml:space="preserve"> </w:t>
      </w:r>
      <w:r>
        <w:rPr>
          <w:rStyle w:val="afe"/>
          <w:rFonts w:eastAsiaTheme="majorEastAsia"/>
        </w:rPr>
        <w:footnoteReference w:id="12"/>
      </w:r>
      <w:r>
        <w:t>.</w:t>
      </w:r>
    </w:p>
    <w:p w:rsidR="005973DC" w:rsidRDefault="005973DC" w:rsidP="005973DC">
      <w:pPr>
        <w:jc w:val="both"/>
        <w:rPr>
          <w:b/>
          <w:color w:val="000000"/>
          <w:sz w:val="22"/>
          <w:szCs w:val="22"/>
        </w:rPr>
      </w:pPr>
    </w:p>
    <w:p w:rsidR="005973DC" w:rsidRDefault="005973DC" w:rsidP="005973DC">
      <w:pPr>
        <w:jc w:val="both"/>
      </w:pPr>
      <w:r>
        <w:rPr>
          <w:b/>
          <w:color w:val="000000"/>
          <w:sz w:val="22"/>
          <w:szCs w:val="22"/>
        </w:rPr>
        <w:t xml:space="preserve">МУК Агинский театр «ДалиТЭ» </w:t>
      </w:r>
      <w:r>
        <w:rPr>
          <w:color w:val="000000"/>
        </w:rPr>
        <w:t>имеет 4 условия,</w:t>
      </w:r>
      <w:r>
        <w:rPr>
          <w:b/>
          <w:color w:val="000000"/>
          <w:sz w:val="22"/>
          <w:szCs w:val="22"/>
        </w:rPr>
        <w:t xml:space="preserve"> </w:t>
      </w:r>
      <w:r>
        <w:t>позволяющих инвалидам получать услуги наравне с другими</w:t>
      </w:r>
      <w:r>
        <w:rPr>
          <w:b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 xml:space="preserve">МУК «Музей природы» </w:t>
      </w:r>
      <w:r>
        <w:t>имеет одно условие.</w:t>
      </w:r>
      <w:r w:rsidRPr="005973DC">
        <w:t xml:space="preserve"> </w:t>
      </w:r>
      <w:r>
        <w:t>Организация-оператор отмечает отсутствие во всех организациях дублирования для инвалидов по слуху и зрению звуковой и зрительной информации, возможности предоставления инвалидам по слуху (слуху и зрению) услуг сурдопереводчика (тифлосурдопереводчика)</w:t>
      </w:r>
      <w:r>
        <w:rPr>
          <w:rStyle w:val="afe"/>
          <w:rFonts w:eastAsiaTheme="majorEastAsia"/>
        </w:rPr>
        <w:footnoteReference w:id="13"/>
      </w:r>
      <w:r>
        <w:t>.</w:t>
      </w:r>
    </w:p>
    <w:p w:rsidR="00084E10" w:rsidRDefault="00084E10" w:rsidP="00CF1DAE">
      <w:pPr>
        <w:jc w:val="both"/>
      </w:pPr>
    </w:p>
    <w:p w:rsidR="008F286D" w:rsidRDefault="00012AE0" w:rsidP="00064BAC">
      <w:pPr>
        <w:jc w:val="both"/>
        <w:rPr>
          <w:b/>
          <w:bCs/>
        </w:rPr>
      </w:pPr>
      <w:r w:rsidRPr="00064BAC">
        <w:t xml:space="preserve">В ходе анализа полученных результатов были разработаны экспертные предложения по улучшению качества оказания услуг организациями культуры </w:t>
      </w:r>
      <w:r w:rsidR="00AE5593">
        <w:t>городского округа</w:t>
      </w:r>
      <w:r w:rsidR="00A859A1">
        <w:t xml:space="preserve"> «</w:t>
      </w:r>
      <w:r w:rsidR="00AE5593">
        <w:t>Поселок Агинское</w:t>
      </w:r>
      <w:r w:rsidR="00A859A1">
        <w:t>»</w:t>
      </w:r>
      <w:r w:rsidR="008F286D" w:rsidRPr="00111FD0">
        <w:rPr>
          <w:bCs/>
        </w:rPr>
        <w:t>:</w:t>
      </w:r>
    </w:p>
    <w:p w:rsidR="009E52C7" w:rsidRDefault="009E52C7" w:rsidP="00064BAC">
      <w:pPr>
        <w:jc w:val="both"/>
        <w:rPr>
          <w:b/>
          <w:bCs/>
        </w:rPr>
      </w:pPr>
    </w:p>
    <w:p w:rsidR="00C915CD" w:rsidRPr="00C915CD" w:rsidRDefault="00FD73F8" w:rsidP="00A84DC0">
      <w:pPr>
        <w:pStyle w:val="af9"/>
        <w:numPr>
          <w:ilvl w:val="0"/>
          <w:numId w:val="18"/>
        </w:numPr>
        <w:spacing w:line="240" w:lineRule="auto"/>
        <w:ind w:left="714" w:hanging="357"/>
        <w:jc w:val="both"/>
      </w:pPr>
      <w:r w:rsidRPr="00111FD0">
        <w:rPr>
          <w:rFonts w:ascii="Times New Roman" w:hAnsi="Times New Roman" w:cs="Times New Roman"/>
          <w:b/>
        </w:rPr>
        <w:t>директор</w:t>
      </w:r>
      <w:r w:rsidR="005973DC">
        <w:rPr>
          <w:rFonts w:ascii="Times New Roman" w:hAnsi="Times New Roman" w:cs="Times New Roman"/>
          <w:b/>
        </w:rPr>
        <w:t>у</w:t>
      </w:r>
      <w:r w:rsidRPr="00111FD0">
        <w:rPr>
          <w:rFonts w:ascii="Times New Roman" w:hAnsi="Times New Roman" w:cs="Times New Roman"/>
          <w:b/>
        </w:rPr>
        <w:t xml:space="preserve"> </w:t>
      </w:r>
      <w:r w:rsidR="007D4EDD">
        <w:rPr>
          <w:rFonts w:ascii="Times New Roman" w:hAnsi="Times New Roman" w:cs="Times New Roman"/>
          <w:b/>
        </w:rPr>
        <w:t>МУК «Музей природы»</w:t>
      </w:r>
      <w:r w:rsidR="001060AE">
        <w:rPr>
          <w:rFonts w:ascii="Times New Roman" w:hAnsi="Times New Roman" w:cs="Times New Roman"/>
          <w:b/>
        </w:rPr>
        <w:t xml:space="preserve"> </w:t>
      </w:r>
      <w:r w:rsidR="008F286D" w:rsidRPr="00FD73F8">
        <w:rPr>
          <w:rFonts w:ascii="Times New Roman" w:hAnsi="Times New Roman" w:cs="Times New Roman"/>
          <w:bCs/>
        </w:rPr>
        <w:t>привести в соответствие</w:t>
      </w:r>
      <w:r w:rsidR="00464131">
        <w:rPr>
          <w:rFonts w:ascii="Times New Roman" w:hAnsi="Times New Roman" w:cs="Times New Roman"/>
          <w:bCs/>
        </w:rPr>
        <w:t xml:space="preserve"> </w:t>
      </w:r>
      <w:r w:rsidR="008F286D" w:rsidRPr="00FD73F8">
        <w:rPr>
          <w:rFonts w:ascii="Times New Roman" w:hAnsi="Times New Roman" w:cs="Times New Roman"/>
        </w:rPr>
        <w:t xml:space="preserve">требованиям </w:t>
      </w:r>
      <w:r w:rsidR="008F286D" w:rsidRPr="00FD73F8">
        <w:rPr>
          <w:rFonts w:ascii="Times New Roman" w:hAnsi="Times New Roman" w:cs="Times New Roman"/>
          <w:kern w:val="36"/>
        </w:rPr>
        <w:t xml:space="preserve">статьи 36.2. Федерального закона </w:t>
      </w:r>
      <w:r w:rsidR="008F286D" w:rsidRPr="00FD73F8">
        <w:rPr>
          <w:rFonts w:ascii="Times New Roman" w:hAnsi="Times New Roman" w:cs="Times New Roman"/>
          <w:spacing w:val="4"/>
        </w:rPr>
        <w:t xml:space="preserve">"Основы законодательства Российской Федерации о культуре" (утв. ВС РФ 09.10.1992 N 3612-1) (ред. от 05.12.2017), </w:t>
      </w:r>
      <w:r w:rsidR="008F286D" w:rsidRPr="00FD73F8">
        <w:rPr>
          <w:rFonts w:ascii="Times New Roman" w:hAnsi="Times New Roman" w:cs="Times New Roman"/>
          <w:color w:val="000000" w:themeColor="text1"/>
        </w:rPr>
        <w:t>приказа Минкультуры России от 20 февраля 2015 г. № 277</w:t>
      </w:r>
      <w:hyperlink r:id="rId29" w:history="1">
        <w:r w:rsidR="008F286D" w:rsidRPr="00FD73F8">
          <w:rPr>
            <w:rStyle w:val="af8"/>
            <w:rFonts w:ascii="Times New Roman" w:hAnsi="Times New Roman" w:cs="Times New Roman"/>
            <w:b w:val="0"/>
            <w:color w:val="000000" w:themeColor="text1"/>
          </w:rPr>
          <w:t xml:space="preserve">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</w:t>
        </w:r>
      </w:hyperlink>
      <w:r w:rsidR="008F286D" w:rsidRPr="00FD73F8">
        <w:rPr>
          <w:rFonts w:ascii="Times New Roman" w:hAnsi="Times New Roman" w:cs="Times New Roman"/>
          <w:color w:val="000000" w:themeColor="text1"/>
        </w:rPr>
        <w:t xml:space="preserve">», </w:t>
      </w:r>
      <w:r w:rsidR="00B80124" w:rsidRPr="00FD73F8">
        <w:rPr>
          <w:rFonts w:ascii="Times New Roman" w:hAnsi="Times New Roman" w:cs="Times New Roman"/>
        </w:rPr>
        <w:t>стенд и официальный сайт организаци</w:t>
      </w:r>
      <w:r w:rsidR="008F286D" w:rsidRPr="00FD73F8">
        <w:rPr>
          <w:rFonts w:ascii="Times New Roman" w:hAnsi="Times New Roman" w:cs="Times New Roman"/>
        </w:rPr>
        <w:t>и</w:t>
      </w:r>
      <w:r w:rsidR="00B80124" w:rsidRPr="00FD73F8">
        <w:rPr>
          <w:rFonts w:ascii="Times New Roman" w:hAnsi="Times New Roman" w:cs="Times New Roman"/>
          <w:color w:val="000000" w:themeColor="text1"/>
        </w:rPr>
        <w:t>;</w:t>
      </w:r>
    </w:p>
    <w:p w:rsidR="00C915CD" w:rsidRDefault="00B80124" w:rsidP="00A84DC0">
      <w:pPr>
        <w:pStyle w:val="af9"/>
        <w:numPr>
          <w:ilvl w:val="0"/>
          <w:numId w:val="18"/>
        </w:numPr>
        <w:spacing w:line="240" w:lineRule="auto"/>
        <w:ind w:left="714" w:hanging="357"/>
        <w:jc w:val="both"/>
      </w:pPr>
      <w:r w:rsidRPr="00F04665">
        <w:rPr>
          <w:rFonts w:ascii="Times New Roman" w:hAnsi="Times New Roman" w:cs="Times New Roman"/>
          <w:color w:val="000000" w:themeColor="text1"/>
        </w:rPr>
        <w:t>учредител</w:t>
      </w:r>
      <w:r w:rsidR="00F04665">
        <w:rPr>
          <w:rFonts w:ascii="Times New Roman" w:hAnsi="Times New Roman" w:cs="Times New Roman"/>
          <w:color w:val="000000" w:themeColor="text1"/>
        </w:rPr>
        <w:t>ю</w:t>
      </w:r>
      <w:r w:rsidR="00FD73F8" w:rsidRPr="00F04665">
        <w:rPr>
          <w:rFonts w:ascii="Times New Roman" w:hAnsi="Times New Roman" w:cs="Times New Roman"/>
          <w:color w:val="000000" w:themeColor="text1"/>
        </w:rPr>
        <w:t xml:space="preserve"> </w:t>
      </w:r>
      <w:r w:rsidR="007D4EDD">
        <w:rPr>
          <w:rFonts w:ascii="Times New Roman" w:hAnsi="Times New Roman" w:cs="Times New Roman"/>
          <w:b/>
        </w:rPr>
        <w:t>МУК «Музей природы»</w:t>
      </w:r>
      <w:r w:rsidR="001060AE">
        <w:rPr>
          <w:rFonts w:ascii="Times New Roman" w:hAnsi="Times New Roman" w:cs="Times New Roman"/>
          <w:b/>
        </w:rPr>
        <w:t xml:space="preserve"> </w:t>
      </w:r>
      <w:r w:rsidRPr="00F04665">
        <w:rPr>
          <w:rFonts w:ascii="Times New Roman" w:hAnsi="Times New Roman" w:cs="Times New Roman"/>
          <w:bCs/>
        </w:rPr>
        <w:t>обеспечить систематический контроль за размещением информации на общедоступных ресурсах организации, ее соответствие действующему законодательству;</w:t>
      </w:r>
    </w:p>
    <w:p w:rsidR="002478C8" w:rsidRPr="00A84DC0" w:rsidRDefault="00B80124" w:rsidP="00A84DC0">
      <w:pPr>
        <w:pStyle w:val="af9"/>
        <w:numPr>
          <w:ilvl w:val="0"/>
          <w:numId w:val="18"/>
        </w:numPr>
        <w:spacing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A84DC0">
        <w:rPr>
          <w:rFonts w:ascii="Times New Roman" w:hAnsi="Times New Roman" w:cs="Times New Roman"/>
          <w:bCs/>
        </w:rPr>
        <w:t>учредител</w:t>
      </w:r>
      <w:r w:rsidR="00742CFA" w:rsidRPr="00A84DC0">
        <w:rPr>
          <w:rFonts w:ascii="Times New Roman" w:hAnsi="Times New Roman" w:cs="Times New Roman"/>
          <w:bCs/>
        </w:rPr>
        <w:t>ям</w:t>
      </w:r>
      <w:r w:rsidR="00FD73F8" w:rsidRPr="00A84DC0">
        <w:rPr>
          <w:rFonts w:ascii="Times New Roman" w:hAnsi="Times New Roman" w:cs="Times New Roman"/>
          <w:bCs/>
        </w:rPr>
        <w:t xml:space="preserve"> </w:t>
      </w:r>
      <w:r w:rsidR="007D4EDD" w:rsidRPr="00A84DC0">
        <w:rPr>
          <w:rFonts w:ascii="Times New Roman" w:hAnsi="Times New Roman" w:cs="Times New Roman"/>
          <w:b/>
        </w:rPr>
        <w:t>МУК Агинский театр «ДалиТЭ»</w:t>
      </w:r>
      <w:r w:rsidR="00BF1257" w:rsidRPr="00A84DC0">
        <w:rPr>
          <w:rFonts w:ascii="Times New Roman" w:hAnsi="Times New Roman" w:cs="Times New Roman"/>
          <w:b/>
        </w:rPr>
        <w:t xml:space="preserve">, </w:t>
      </w:r>
      <w:r w:rsidR="007D4EDD" w:rsidRPr="00A84DC0">
        <w:rPr>
          <w:rFonts w:ascii="Times New Roman" w:hAnsi="Times New Roman" w:cs="Times New Roman"/>
          <w:b/>
        </w:rPr>
        <w:t>МУК «Музей природы»</w:t>
      </w:r>
      <w:r w:rsidR="001060AE" w:rsidRPr="00A84DC0">
        <w:rPr>
          <w:rFonts w:ascii="Times New Roman" w:hAnsi="Times New Roman" w:cs="Times New Roman"/>
          <w:b/>
        </w:rPr>
        <w:t xml:space="preserve"> </w:t>
      </w:r>
      <w:r w:rsidRPr="00A84DC0">
        <w:rPr>
          <w:rFonts w:ascii="Times New Roman" w:hAnsi="Times New Roman" w:cs="Times New Roman"/>
          <w:bCs/>
        </w:rPr>
        <w:t>обеспечить условия для получения услуг инвалидами наравне с другими</w:t>
      </w:r>
      <w:r w:rsidR="00C915CD" w:rsidRPr="00A84DC0">
        <w:rPr>
          <w:rFonts w:ascii="Times New Roman" w:hAnsi="Times New Roman" w:cs="Times New Roman"/>
          <w:bCs/>
        </w:rPr>
        <w:t>.</w:t>
      </w:r>
    </w:p>
    <w:p w:rsidR="00C915CD" w:rsidRPr="00C915CD" w:rsidRDefault="00C915CD" w:rsidP="00C915CD">
      <w:pPr>
        <w:pStyle w:val="af9"/>
        <w:jc w:val="both"/>
        <w:rPr>
          <w:rFonts w:ascii="Times New Roman" w:hAnsi="Times New Roman" w:cs="Times New Roman"/>
        </w:rPr>
      </w:pPr>
    </w:p>
    <w:p w:rsidR="00012AE0" w:rsidRPr="00BF1257" w:rsidRDefault="00F60BB5" w:rsidP="00F60BB5">
      <w:pPr>
        <w:pStyle w:val="af9"/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BF1257">
        <w:rPr>
          <w:rFonts w:ascii="Times New Roman" w:hAnsi="Times New Roman" w:cs="Times New Roman"/>
          <w:b/>
          <w:i/>
        </w:rPr>
        <w:t xml:space="preserve">Информация о качестве условий оказания услуг организации, отчеты очной экспертизы, иллюстративный материал (графики, таблицы) о результатах независимой оценки качества услуг, фотографии, подтверждающие наличие условий оказания услуг, </w:t>
      </w:r>
      <w:r w:rsidRPr="00BF1257">
        <w:rPr>
          <w:rFonts w:ascii="Times New Roman" w:hAnsi="Times New Roman"/>
          <w:b/>
          <w:i/>
        </w:rPr>
        <w:t>представлены в приложениях 2 к отчету.</w:t>
      </w:r>
    </w:p>
    <w:sectPr w:rsidR="00012AE0" w:rsidRPr="00BF1257" w:rsidSect="00E3622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DD" w:rsidRDefault="006259DD">
      <w:r>
        <w:separator/>
      </w:r>
    </w:p>
    <w:p w:rsidR="006259DD" w:rsidRDefault="006259DD"/>
  </w:endnote>
  <w:endnote w:type="continuationSeparator" w:id="1">
    <w:p w:rsidR="006259DD" w:rsidRDefault="006259DD">
      <w:r>
        <w:continuationSeparator/>
      </w:r>
    </w:p>
    <w:p w:rsidR="006259DD" w:rsidRDefault="006259DD"/>
  </w:endnote>
  <w:endnote w:id="2">
    <w:p w:rsidR="004F67CA" w:rsidRDefault="004F67CA">
      <w:pPr>
        <w:pStyle w:val="aff1"/>
      </w:pPr>
    </w:p>
  </w:endnote>
  <w:endnote w:id="3">
    <w:p w:rsidR="004F67CA" w:rsidRDefault="004F67CA" w:rsidP="000E3F1B">
      <w:pPr>
        <w:pStyle w:val="aff1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CA" w:rsidRDefault="004F67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CA" w:rsidRDefault="004F67CA">
    <w:pPr>
      <w:pStyle w:val="a5"/>
    </w:pPr>
    <w:fldSimple w:instr=" PAGE   \* MERGEFORMAT ">
      <w:r w:rsidR="00A84DC0">
        <w:rPr>
          <w:noProof/>
        </w:rPr>
        <w:t>29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CA" w:rsidRDefault="004F67CA">
    <w:pPr>
      <w:pStyle w:val="a5"/>
    </w:pPr>
    <w:r>
      <w:t>24.04.2023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DD" w:rsidRDefault="006259DD">
      <w:r>
        <w:separator/>
      </w:r>
    </w:p>
    <w:p w:rsidR="006259DD" w:rsidRDefault="006259DD"/>
  </w:footnote>
  <w:footnote w:type="continuationSeparator" w:id="1">
    <w:p w:rsidR="006259DD" w:rsidRDefault="006259DD">
      <w:r>
        <w:continuationSeparator/>
      </w:r>
    </w:p>
    <w:p w:rsidR="006259DD" w:rsidRDefault="006259DD"/>
  </w:footnote>
  <w:footnote w:id="2">
    <w:p w:rsidR="004F67CA" w:rsidRDefault="004F67CA">
      <w:pPr>
        <w:pStyle w:val="afc"/>
      </w:pPr>
      <w:r>
        <w:rPr>
          <w:rStyle w:val="afe"/>
        </w:rPr>
        <w:footnoteRef/>
      </w:r>
      <w:r>
        <w:t xml:space="preserve"> Детальное сравнение представлено в приложении 2 к Отчету о выполненных работах по сбору и обобщению информации о качестве условий оказания услуг (лист «Открытость и доступность»)</w:t>
      </w:r>
    </w:p>
  </w:footnote>
  <w:footnote w:id="3">
    <w:p w:rsidR="004F67CA" w:rsidRDefault="004F67CA">
      <w:pPr>
        <w:pStyle w:val="afc"/>
      </w:pPr>
      <w:r>
        <w:rPr>
          <w:rStyle w:val="afe"/>
        </w:rPr>
        <w:footnoteRef/>
      </w:r>
      <w:r>
        <w:t xml:space="preserve"> 0- информация отсутствует; 1 – информация в наличии</w:t>
      </w:r>
    </w:p>
  </w:footnote>
  <w:footnote w:id="4">
    <w:p w:rsidR="004F67CA" w:rsidRDefault="004F67CA" w:rsidP="000E3F1B">
      <w:pPr>
        <w:pStyle w:val="afc"/>
      </w:pPr>
      <w:r>
        <w:rPr>
          <w:rStyle w:val="afe"/>
        </w:rPr>
        <w:footnoteRef/>
      </w:r>
      <w:r>
        <w:t xml:space="preserve"> 0- информация отсутствует; 1 – информация в наличии</w:t>
      </w:r>
    </w:p>
  </w:footnote>
  <w:footnote w:id="5">
    <w:p w:rsidR="004F67CA" w:rsidRDefault="004F67CA" w:rsidP="007A249B">
      <w:pPr>
        <w:pStyle w:val="afc"/>
      </w:pPr>
      <w:r>
        <w:rPr>
          <w:rStyle w:val="afe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</w:t>
      </w:r>
    </w:p>
  </w:footnote>
  <w:footnote w:id="6">
    <w:p w:rsidR="004F67CA" w:rsidRDefault="004F67CA" w:rsidP="00A465F9">
      <w:pPr>
        <w:pStyle w:val="afc"/>
      </w:pPr>
      <w:r>
        <w:rPr>
          <w:rStyle w:val="afe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 (лист «Доступность для инвалидов»)</w:t>
      </w:r>
    </w:p>
  </w:footnote>
  <w:footnote w:id="7">
    <w:p w:rsidR="004F67CA" w:rsidRDefault="004F67CA" w:rsidP="00D3034D">
      <w:pPr>
        <w:pStyle w:val="afc"/>
      </w:pPr>
      <w:r>
        <w:rPr>
          <w:rStyle w:val="afe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</w:t>
      </w:r>
    </w:p>
  </w:footnote>
  <w:footnote w:id="8">
    <w:p w:rsidR="004F67CA" w:rsidRDefault="004F67CA" w:rsidP="00474A85">
      <w:pPr>
        <w:pStyle w:val="afc"/>
      </w:pPr>
      <w:r>
        <w:rPr>
          <w:rStyle w:val="afe"/>
          <w:rFonts w:eastAsiaTheme="majorEastAsia"/>
        </w:rPr>
        <w:footnoteRef/>
      </w:r>
      <w:r>
        <w:t xml:space="preserve"> Детальное сравнение представлено в приложении 2 к Отчету о выполненных работах по сбору и обобщению информации о качестве условий оказания услуг (лист «Открытость и доступность»)</w:t>
      </w:r>
    </w:p>
  </w:footnote>
  <w:footnote w:id="9">
    <w:p w:rsidR="004F67CA" w:rsidRDefault="004F67CA" w:rsidP="00474A85">
      <w:pPr>
        <w:pStyle w:val="afc"/>
      </w:pPr>
      <w:r>
        <w:rPr>
          <w:rStyle w:val="afe"/>
          <w:rFonts w:eastAsiaTheme="majorEastAsia"/>
        </w:rPr>
        <w:footnoteRef/>
      </w:r>
      <w:r>
        <w:t xml:space="preserve"> Детальное сравнение представлено в приложении 2 к Отчету о выполненных работах по сбору и обобщению информации о качестве условий оказания услуг (лист «Открытость и доступность»)</w:t>
      </w:r>
    </w:p>
  </w:footnote>
  <w:footnote w:id="10">
    <w:p w:rsidR="005973DC" w:rsidRDefault="005973DC" w:rsidP="005973DC">
      <w:pPr>
        <w:pStyle w:val="afc"/>
      </w:pPr>
      <w:r>
        <w:rPr>
          <w:rStyle w:val="afe"/>
          <w:rFonts w:eastAsiaTheme="majorEastAsia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 (лист «Доступность для инвалидов»)</w:t>
      </w:r>
    </w:p>
  </w:footnote>
  <w:footnote w:id="11">
    <w:p w:rsidR="005973DC" w:rsidRDefault="005973DC" w:rsidP="005973DC">
      <w:pPr>
        <w:pStyle w:val="afc"/>
      </w:pPr>
      <w:r>
        <w:rPr>
          <w:rStyle w:val="afe"/>
          <w:rFonts w:eastAsiaTheme="majorEastAsia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</w:t>
      </w:r>
    </w:p>
  </w:footnote>
  <w:footnote w:id="12">
    <w:p w:rsidR="005973DC" w:rsidRDefault="005973DC" w:rsidP="005973DC">
      <w:pPr>
        <w:pStyle w:val="afc"/>
      </w:pPr>
      <w:r>
        <w:rPr>
          <w:rStyle w:val="afe"/>
          <w:rFonts w:eastAsiaTheme="majorEastAsia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 (лист «Доступность для инвалидов»)</w:t>
      </w:r>
    </w:p>
  </w:footnote>
  <w:footnote w:id="13">
    <w:p w:rsidR="005973DC" w:rsidRDefault="005973DC" w:rsidP="005973DC">
      <w:pPr>
        <w:pStyle w:val="afc"/>
      </w:pPr>
      <w:r>
        <w:rPr>
          <w:rStyle w:val="afe"/>
          <w:rFonts w:eastAsiaTheme="majorEastAsia"/>
        </w:rPr>
        <w:footnoteRef/>
      </w:r>
      <w:r>
        <w:t xml:space="preserve"> Детальное описание представлено в приложении 2 к Отчету о выполненных работах по сбору и обобщению информации о качестве условий оказания услуг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CA" w:rsidRDefault="004F67CA">
    <w:pPr>
      <w:pStyle w:val="a3"/>
    </w:pPr>
    <w:r>
      <w:t>Отчет о выполненных работах по сбору и обобщению информации о качестве условий оказания услуг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CA" w:rsidRDefault="004F67CA">
    <w:pPr>
      <w:pStyle w:val="a3"/>
    </w:pPr>
    <w:r>
      <w:t>Государственное учреждение</w:t>
    </w:r>
  </w:p>
  <w:p w:rsidR="004F67CA" w:rsidRDefault="004F67CA">
    <w:pPr>
      <w:pStyle w:val="a3"/>
    </w:pPr>
    <w:r>
      <w:t>«Краевой центр оценки качества образования Забайкальского края»</w:t>
    </w:r>
  </w:p>
  <w:p w:rsidR="004F67CA" w:rsidRDefault="004F67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7CA" w:rsidRDefault="004F67CA" w:rsidP="00E3622A">
    <w:pPr>
      <w:pStyle w:val="a3"/>
    </w:pPr>
    <w:r>
      <w:t xml:space="preserve">Государственное учреждение </w:t>
    </w:r>
  </w:p>
  <w:p w:rsidR="004F67CA" w:rsidRDefault="004F67CA" w:rsidP="00E3622A">
    <w:pPr>
      <w:pStyle w:val="a3"/>
    </w:pPr>
    <w:r>
      <w:t>«Краевой центр оценки качества образования Забайкальского края»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458"/>
    <w:multiLevelType w:val="hybridMultilevel"/>
    <w:tmpl w:val="A0569102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3D25F6"/>
    <w:multiLevelType w:val="hybridMultilevel"/>
    <w:tmpl w:val="0582A2A8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EC4BF8"/>
    <w:multiLevelType w:val="hybridMultilevel"/>
    <w:tmpl w:val="4EE4F7A0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3F230F"/>
    <w:multiLevelType w:val="hybridMultilevel"/>
    <w:tmpl w:val="5AAE40EC"/>
    <w:lvl w:ilvl="0" w:tplc="368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30E38"/>
    <w:multiLevelType w:val="hybridMultilevel"/>
    <w:tmpl w:val="59767E3C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42436F"/>
    <w:multiLevelType w:val="hybridMultilevel"/>
    <w:tmpl w:val="6524AF9C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335987"/>
    <w:multiLevelType w:val="hybridMultilevel"/>
    <w:tmpl w:val="05F4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A001D"/>
    <w:multiLevelType w:val="multilevel"/>
    <w:tmpl w:val="E234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2463FE0"/>
    <w:multiLevelType w:val="hybridMultilevel"/>
    <w:tmpl w:val="88B0296A"/>
    <w:lvl w:ilvl="0" w:tplc="368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C78B8"/>
    <w:multiLevelType w:val="hybridMultilevel"/>
    <w:tmpl w:val="D682D3B2"/>
    <w:lvl w:ilvl="0" w:tplc="368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B0E3A"/>
    <w:multiLevelType w:val="multilevel"/>
    <w:tmpl w:val="CF3A593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  <w:b/>
        <w:bCs/>
        <w:sz w:val="22"/>
        <w:szCs w:val="22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11">
    <w:nsid w:val="53B060C4"/>
    <w:multiLevelType w:val="hybridMultilevel"/>
    <w:tmpl w:val="108629E8"/>
    <w:lvl w:ilvl="0" w:tplc="368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01880"/>
    <w:multiLevelType w:val="hybridMultilevel"/>
    <w:tmpl w:val="1D42DC7C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ED5597"/>
    <w:multiLevelType w:val="hybridMultilevel"/>
    <w:tmpl w:val="8D5EC71A"/>
    <w:lvl w:ilvl="0" w:tplc="3684B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99318C"/>
    <w:multiLevelType w:val="hybridMultilevel"/>
    <w:tmpl w:val="1B9E0020"/>
    <w:lvl w:ilvl="0" w:tplc="368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813ED"/>
    <w:multiLevelType w:val="multilevel"/>
    <w:tmpl w:val="E45AC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032D5A"/>
    <w:multiLevelType w:val="hybridMultilevel"/>
    <w:tmpl w:val="05F4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44EBE"/>
    <w:multiLevelType w:val="hybridMultilevel"/>
    <w:tmpl w:val="038A3F28"/>
    <w:lvl w:ilvl="0" w:tplc="368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67DB1"/>
    <w:multiLevelType w:val="hybridMultilevel"/>
    <w:tmpl w:val="7146E5B2"/>
    <w:lvl w:ilvl="0" w:tplc="3684B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684B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DA4662E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0"/>
  </w:num>
  <w:num w:numId="6">
    <w:abstractNumId w:val="2"/>
  </w:num>
  <w:num w:numId="7">
    <w:abstractNumId w:val="13"/>
  </w:num>
  <w:num w:numId="8">
    <w:abstractNumId w:val="12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17"/>
  </w:num>
  <w:num w:numId="14">
    <w:abstractNumId w:val="16"/>
  </w:num>
  <w:num w:numId="15">
    <w:abstractNumId w:val="1"/>
  </w:num>
  <w:num w:numId="16">
    <w:abstractNumId w:val="5"/>
  </w:num>
  <w:num w:numId="17">
    <w:abstractNumId w:val="4"/>
  </w:num>
  <w:num w:numId="18">
    <w:abstractNumId w:val="6"/>
  </w:num>
  <w:num w:numId="19">
    <w:abstractNumId w:val="3"/>
  </w:num>
  <w:num w:numId="20">
    <w:abstractNumId w:val="11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evenAndOddHeaders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CB6717"/>
    <w:rsid w:val="000002B3"/>
    <w:rsid w:val="00001AEB"/>
    <w:rsid w:val="000036AC"/>
    <w:rsid w:val="00012107"/>
    <w:rsid w:val="00012AE0"/>
    <w:rsid w:val="00022F95"/>
    <w:rsid w:val="0002309F"/>
    <w:rsid w:val="000269EE"/>
    <w:rsid w:val="0002735A"/>
    <w:rsid w:val="000330C2"/>
    <w:rsid w:val="0003310A"/>
    <w:rsid w:val="00034428"/>
    <w:rsid w:val="00040A08"/>
    <w:rsid w:val="00041600"/>
    <w:rsid w:val="000417AD"/>
    <w:rsid w:val="000519F5"/>
    <w:rsid w:val="00051CDB"/>
    <w:rsid w:val="00052991"/>
    <w:rsid w:val="000532FE"/>
    <w:rsid w:val="00053538"/>
    <w:rsid w:val="00053E76"/>
    <w:rsid w:val="00064644"/>
    <w:rsid w:val="00064BAC"/>
    <w:rsid w:val="0006706D"/>
    <w:rsid w:val="0007031A"/>
    <w:rsid w:val="000727CE"/>
    <w:rsid w:val="00072DB0"/>
    <w:rsid w:val="00073BA4"/>
    <w:rsid w:val="00074015"/>
    <w:rsid w:val="00084E10"/>
    <w:rsid w:val="0009066B"/>
    <w:rsid w:val="00090C7E"/>
    <w:rsid w:val="000A0B57"/>
    <w:rsid w:val="000A5964"/>
    <w:rsid w:val="000A5B7A"/>
    <w:rsid w:val="000B27BE"/>
    <w:rsid w:val="000B7277"/>
    <w:rsid w:val="000D2977"/>
    <w:rsid w:val="000D2DD0"/>
    <w:rsid w:val="000D4310"/>
    <w:rsid w:val="000D5E11"/>
    <w:rsid w:val="000D6526"/>
    <w:rsid w:val="000E3F1B"/>
    <w:rsid w:val="000E4B21"/>
    <w:rsid w:val="000F2274"/>
    <w:rsid w:val="000F2D03"/>
    <w:rsid w:val="000F3174"/>
    <w:rsid w:val="000F37B9"/>
    <w:rsid w:val="000F65FF"/>
    <w:rsid w:val="000F6665"/>
    <w:rsid w:val="000F6CA9"/>
    <w:rsid w:val="0010323B"/>
    <w:rsid w:val="001060AE"/>
    <w:rsid w:val="00111FD0"/>
    <w:rsid w:val="00113EAD"/>
    <w:rsid w:val="0011563B"/>
    <w:rsid w:val="00121B56"/>
    <w:rsid w:val="00132F9A"/>
    <w:rsid w:val="00141F2E"/>
    <w:rsid w:val="0014385B"/>
    <w:rsid w:val="001442BE"/>
    <w:rsid w:val="0015082E"/>
    <w:rsid w:val="00150F8C"/>
    <w:rsid w:val="00152EEA"/>
    <w:rsid w:val="001532FE"/>
    <w:rsid w:val="001549A5"/>
    <w:rsid w:val="00160E0E"/>
    <w:rsid w:val="00163652"/>
    <w:rsid w:val="00165EBD"/>
    <w:rsid w:val="00171F9C"/>
    <w:rsid w:val="001742D3"/>
    <w:rsid w:val="00174E1C"/>
    <w:rsid w:val="00181018"/>
    <w:rsid w:val="00181E59"/>
    <w:rsid w:val="00181F58"/>
    <w:rsid w:val="00186E93"/>
    <w:rsid w:val="00187154"/>
    <w:rsid w:val="00192111"/>
    <w:rsid w:val="001A38DA"/>
    <w:rsid w:val="001A53F9"/>
    <w:rsid w:val="001A54D4"/>
    <w:rsid w:val="001A557C"/>
    <w:rsid w:val="001B12EE"/>
    <w:rsid w:val="001B1426"/>
    <w:rsid w:val="001C393E"/>
    <w:rsid w:val="001C75E6"/>
    <w:rsid w:val="001C7E16"/>
    <w:rsid w:val="001D01D0"/>
    <w:rsid w:val="001D6009"/>
    <w:rsid w:val="001E1228"/>
    <w:rsid w:val="001E20D0"/>
    <w:rsid w:val="001E542C"/>
    <w:rsid w:val="001E69EC"/>
    <w:rsid w:val="001F07AB"/>
    <w:rsid w:val="001F1072"/>
    <w:rsid w:val="001F5EFD"/>
    <w:rsid w:val="001F6F77"/>
    <w:rsid w:val="0020152B"/>
    <w:rsid w:val="00202C0B"/>
    <w:rsid w:val="002040FD"/>
    <w:rsid w:val="002077D5"/>
    <w:rsid w:val="00210CD5"/>
    <w:rsid w:val="00211F75"/>
    <w:rsid w:val="002121B9"/>
    <w:rsid w:val="00216187"/>
    <w:rsid w:val="00216F9F"/>
    <w:rsid w:val="0022050A"/>
    <w:rsid w:val="00230F5F"/>
    <w:rsid w:val="002414F4"/>
    <w:rsid w:val="00242B7C"/>
    <w:rsid w:val="002478C8"/>
    <w:rsid w:val="0025137A"/>
    <w:rsid w:val="00254B38"/>
    <w:rsid w:val="002610CE"/>
    <w:rsid w:val="002653B1"/>
    <w:rsid w:val="00266F10"/>
    <w:rsid w:val="00271A3C"/>
    <w:rsid w:val="00274B88"/>
    <w:rsid w:val="00284594"/>
    <w:rsid w:val="002857E4"/>
    <w:rsid w:val="0028641D"/>
    <w:rsid w:val="00286509"/>
    <w:rsid w:val="00291963"/>
    <w:rsid w:val="0029389D"/>
    <w:rsid w:val="00297609"/>
    <w:rsid w:val="002A5EDE"/>
    <w:rsid w:val="002B0124"/>
    <w:rsid w:val="002B1A20"/>
    <w:rsid w:val="002B7A3D"/>
    <w:rsid w:val="002C1C34"/>
    <w:rsid w:val="002C2BBB"/>
    <w:rsid w:val="002C63DA"/>
    <w:rsid w:val="002C78C8"/>
    <w:rsid w:val="002D0194"/>
    <w:rsid w:val="002D0880"/>
    <w:rsid w:val="002D2DC7"/>
    <w:rsid w:val="002D3828"/>
    <w:rsid w:val="002D73F8"/>
    <w:rsid w:val="002E0A0B"/>
    <w:rsid w:val="002E363A"/>
    <w:rsid w:val="002E38DC"/>
    <w:rsid w:val="002E5A82"/>
    <w:rsid w:val="002E6C9B"/>
    <w:rsid w:val="002F1238"/>
    <w:rsid w:val="002F241B"/>
    <w:rsid w:val="002F4A5C"/>
    <w:rsid w:val="002F5598"/>
    <w:rsid w:val="00300B65"/>
    <w:rsid w:val="003022F1"/>
    <w:rsid w:val="0031442B"/>
    <w:rsid w:val="0032170A"/>
    <w:rsid w:val="003243F8"/>
    <w:rsid w:val="00325A8A"/>
    <w:rsid w:val="003262B5"/>
    <w:rsid w:val="003266E6"/>
    <w:rsid w:val="0034030E"/>
    <w:rsid w:val="003439BA"/>
    <w:rsid w:val="0034461A"/>
    <w:rsid w:val="00356D90"/>
    <w:rsid w:val="0035742B"/>
    <w:rsid w:val="00361D82"/>
    <w:rsid w:val="00362C42"/>
    <w:rsid w:val="00362CA0"/>
    <w:rsid w:val="003643B0"/>
    <w:rsid w:val="0038177E"/>
    <w:rsid w:val="00384A01"/>
    <w:rsid w:val="003971B4"/>
    <w:rsid w:val="003A1B5E"/>
    <w:rsid w:val="003A69DA"/>
    <w:rsid w:val="003B61C4"/>
    <w:rsid w:val="003C1283"/>
    <w:rsid w:val="003C2541"/>
    <w:rsid w:val="003D1C63"/>
    <w:rsid w:val="003D2F45"/>
    <w:rsid w:val="003D482B"/>
    <w:rsid w:val="003E122D"/>
    <w:rsid w:val="003E6752"/>
    <w:rsid w:val="003F6803"/>
    <w:rsid w:val="003F68BA"/>
    <w:rsid w:val="00400DC7"/>
    <w:rsid w:val="0040259E"/>
    <w:rsid w:val="0040283E"/>
    <w:rsid w:val="00403714"/>
    <w:rsid w:val="00407CC1"/>
    <w:rsid w:val="00410668"/>
    <w:rsid w:val="0041141D"/>
    <w:rsid w:val="00411C6C"/>
    <w:rsid w:val="00416818"/>
    <w:rsid w:val="00420739"/>
    <w:rsid w:val="004218D8"/>
    <w:rsid w:val="00422F15"/>
    <w:rsid w:val="00436C48"/>
    <w:rsid w:val="0043771C"/>
    <w:rsid w:val="00443465"/>
    <w:rsid w:val="00443CAB"/>
    <w:rsid w:val="00443F7F"/>
    <w:rsid w:val="00450DB9"/>
    <w:rsid w:val="00453752"/>
    <w:rsid w:val="00464131"/>
    <w:rsid w:val="00464D19"/>
    <w:rsid w:val="00465937"/>
    <w:rsid w:val="00474A85"/>
    <w:rsid w:val="004843F8"/>
    <w:rsid w:val="00486D36"/>
    <w:rsid w:val="004946B2"/>
    <w:rsid w:val="00496A79"/>
    <w:rsid w:val="0049703C"/>
    <w:rsid w:val="004A1980"/>
    <w:rsid w:val="004A1AA0"/>
    <w:rsid w:val="004A22B0"/>
    <w:rsid w:val="004A35B3"/>
    <w:rsid w:val="004A3F0B"/>
    <w:rsid w:val="004A48F8"/>
    <w:rsid w:val="004A6C93"/>
    <w:rsid w:val="004B0194"/>
    <w:rsid w:val="004B0760"/>
    <w:rsid w:val="004B07C0"/>
    <w:rsid w:val="004B0B69"/>
    <w:rsid w:val="004B158C"/>
    <w:rsid w:val="004B7103"/>
    <w:rsid w:val="004C4B99"/>
    <w:rsid w:val="004C55FA"/>
    <w:rsid w:val="004D0B05"/>
    <w:rsid w:val="004D186C"/>
    <w:rsid w:val="004D1BE3"/>
    <w:rsid w:val="004D3AD7"/>
    <w:rsid w:val="004D3B37"/>
    <w:rsid w:val="004D7C05"/>
    <w:rsid w:val="004E3A97"/>
    <w:rsid w:val="004E49A9"/>
    <w:rsid w:val="004E72A5"/>
    <w:rsid w:val="004F4278"/>
    <w:rsid w:val="004F5AFF"/>
    <w:rsid w:val="004F67CA"/>
    <w:rsid w:val="0050087A"/>
    <w:rsid w:val="00500A22"/>
    <w:rsid w:val="00501B48"/>
    <w:rsid w:val="00504E37"/>
    <w:rsid w:val="005062A3"/>
    <w:rsid w:val="005107AD"/>
    <w:rsid w:val="0051235A"/>
    <w:rsid w:val="005157CD"/>
    <w:rsid w:val="00515EB7"/>
    <w:rsid w:val="00516745"/>
    <w:rsid w:val="005179F4"/>
    <w:rsid w:val="00524767"/>
    <w:rsid w:val="005248F6"/>
    <w:rsid w:val="00525943"/>
    <w:rsid w:val="005267BF"/>
    <w:rsid w:val="0052686E"/>
    <w:rsid w:val="00531B58"/>
    <w:rsid w:val="00533464"/>
    <w:rsid w:val="00537AFF"/>
    <w:rsid w:val="005407EA"/>
    <w:rsid w:val="00551A95"/>
    <w:rsid w:val="00553FBF"/>
    <w:rsid w:val="00563F15"/>
    <w:rsid w:val="00564701"/>
    <w:rsid w:val="00564985"/>
    <w:rsid w:val="0056604B"/>
    <w:rsid w:val="005714FC"/>
    <w:rsid w:val="00571981"/>
    <w:rsid w:val="00572656"/>
    <w:rsid w:val="005764F5"/>
    <w:rsid w:val="005802BC"/>
    <w:rsid w:val="00581080"/>
    <w:rsid w:val="0058389D"/>
    <w:rsid w:val="005973DC"/>
    <w:rsid w:val="0059764F"/>
    <w:rsid w:val="005A1A76"/>
    <w:rsid w:val="005A2CE1"/>
    <w:rsid w:val="005A59BB"/>
    <w:rsid w:val="005A607B"/>
    <w:rsid w:val="005C2ED2"/>
    <w:rsid w:val="005C45CF"/>
    <w:rsid w:val="005C62F4"/>
    <w:rsid w:val="005C6F61"/>
    <w:rsid w:val="005D2928"/>
    <w:rsid w:val="005D5D0C"/>
    <w:rsid w:val="005E2CDD"/>
    <w:rsid w:val="005E37C7"/>
    <w:rsid w:val="005E7E99"/>
    <w:rsid w:val="005F010E"/>
    <w:rsid w:val="005F3F9A"/>
    <w:rsid w:val="006036DA"/>
    <w:rsid w:val="00603A9A"/>
    <w:rsid w:val="00604DDE"/>
    <w:rsid w:val="006057E8"/>
    <w:rsid w:val="0061262F"/>
    <w:rsid w:val="00613467"/>
    <w:rsid w:val="00614969"/>
    <w:rsid w:val="00617EF5"/>
    <w:rsid w:val="00620DA9"/>
    <w:rsid w:val="006259DD"/>
    <w:rsid w:val="006335D1"/>
    <w:rsid w:val="00635E73"/>
    <w:rsid w:val="006456C0"/>
    <w:rsid w:val="0065013A"/>
    <w:rsid w:val="006538B6"/>
    <w:rsid w:val="00653C63"/>
    <w:rsid w:val="00656724"/>
    <w:rsid w:val="00665101"/>
    <w:rsid w:val="006701A8"/>
    <w:rsid w:val="006714CF"/>
    <w:rsid w:val="00674228"/>
    <w:rsid w:val="00676BB8"/>
    <w:rsid w:val="00681453"/>
    <w:rsid w:val="00684BA0"/>
    <w:rsid w:val="00685C86"/>
    <w:rsid w:val="00694EC3"/>
    <w:rsid w:val="00695992"/>
    <w:rsid w:val="00695CA7"/>
    <w:rsid w:val="006A024F"/>
    <w:rsid w:val="006B2AB7"/>
    <w:rsid w:val="006B3D4F"/>
    <w:rsid w:val="006B7C93"/>
    <w:rsid w:val="006C1DB5"/>
    <w:rsid w:val="006C48E2"/>
    <w:rsid w:val="006C6375"/>
    <w:rsid w:val="006C7B4F"/>
    <w:rsid w:val="006E50D4"/>
    <w:rsid w:val="006E73DA"/>
    <w:rsid w:val="006E75FB"/>
    <w:rsid w:val="006F2103"/>
    <w:rsid w:val="006F4871"/>
    <w:rsid w:val="006F4E96"/>
    <w:rsid w:val="007107AD"/>
    <w:rsid w:val="00710BB7"/>
    <w:rsid w:val="00711B7F"/>
    <w:rsid w:val="00713105"/>
    <w:rsid w:val="00715EFD"/>
    <w:rsid w:val="0072315E"/>
    <w:rsid w:val="00723495"/>
    <w:rsid w:val="00732957"/>
    <w:rsid w:val="00733118"/>
    <w:rsid w:val="00734537"/>
    <w:rsid w:val="007345A9"/>
    <w:rsid w:val="007409F1"/>
    <w:rsid w:val="00742B4F"/>
    <w:rsid w:val="00742CFA"/>
    <w:rsid w:val="007435B1"/>
    <w:rsid w:val="007604DC"/>
    <w:rsid w:val="007607CB"/>
    <w:rsid w:val="007639E5"/>
    <w:rsid w:val="00764DF1"/>
    <w:rsid w:val="00764E35"/>
    <w:rsid w:val="00781DD4"/>
    <w:rsid w:val="00782B9E"/>
    <w:rsid w:val="00783908"/>
    <w:rsid w:val="00784F77"/>
    <w:rsid w:val="00787933"/>
    <w:rsid w:val="00787AC9"/>
    <w:rsid w:val="00792BC8"/>
    <w:rsid w:val="00792C2D"/>
    <w:rsid w:val="00792E82"/>
    <w:rsid w:val="00794DBC"/>
    <w:rsid w:val="007975A6"/>
    <w:rsid w:val="007A249B"/>
    <w:rsid w:val="007A3203"/>
    <w:rsid w:val="007A5831"/>
    <w:rsid w:val="007B4DA4"/>
    <w:rsid w:val="007B528B"/>
    <w:rsid w:val="007B6A78"/>
    <w:rsid w:val="007B7606"/>
    <w:rsid w:val="007B7998"/>
    <w:rsid w:val="007C6E8F"/>
    <w:rsid w:val="007D09F8"/>
    <w:rsid w:val="007D4EDD"/>
    <w:rsid w:val="007D562B"/>
    <w:rsid w:val="007E0277"/>
    <w:rsid w:val="007E1BC2"/>
    <w:rsid w:val="007E3F38"/>
    <w:rsid w:val="007E60E9"/>
    <w:rsid w:val="007E667A"/>
    <w:rsid w:val="007E69CE"/>
    <w:rsid w:val="007E6FC6"/>
    <w:rsid w:val="007F6F61"/>
    <w:rsid w:val="0080521E"/>
    <w:rsid w:val="0080584D"/>
    <w:rsid w:val="00805B00"/>
    <w:rsid w:val="00811959"/>
    <w:rsid w:val="0081655D"/>
    <w:rsid w:val="008263DA"/>
    <w:rsid w:val="0083715A"/>
    <w:rsid w:val="00851B8D"/>
    <w:rsid w:val="0085607F"/>
    <w:rsid w:val="008647E1"/>
    <w:rsid w:val="008728D0"/>
    <w:rsid w:val="00876DBC"/>
    <w:rsid w:val="008851DB"/>
    <w:rsid w:val="00885D6C"/>
    <w:rsid w:val="00891950"/>
    <w:rsid w:val="00894B44"/>
    <w:rsid w:val="008A649E"/>
    <w:rsid w:val="008B5244"/>
    <w:rsid w:val="008B5B34"/>
    <w:rsid w:val="008B68C4"/>
    <w:rsid w:val="008B711D"/>
    <w:rsid w:val="008C2DE8"/>
    <w:rsid w:val="008C469F"/>
    <w:rsid w:val="008C46AE"/>
    <w:rsid w:val="008C7172"/>
    <w:rsid w:val="008E171F"/>
    <w:rsid w:val="008E322C"/>
    <w:rsid w:val="008E3E4C"/>
    <w:rsid w:val="008F15BF"/>
    <w:rsid w:val="008F286D"/>
    <w:rsid w:val="008F3B8B"/>
    <w:rsid w:val="00900658"/>
    <w:rsid w:val="00900F84"/>
    <w:rsid w:val="0090100A"/>
    <w:rsid w:val="00906EC1"/>
    <w:rsid w:val="00911EB5"/>
    <w:rsid w:val="009152E2"/>
    <w:rsid w:val="00915EF2"/>
    <w:rsid w:val="00921140"/>
    <w:rsid w:val="00921C5F"/>
    <w:rsid w:val="009304A5"/>
    <w:rsid w:val="009339CF"/>
    <w:rsid w:val="009361EC"/>
    <w:rsid w:val="00940735"/>
    <w:rsid w:val="00944834"/>
    <w:rsid w:val="00945BB8"/>
    <w:rsid w:val="009567CF"/>
    <w:rsid w:val="0095720A"/>
    <w:rsid w:val="00960360"/>
    <w:rsid w:val="00960764"/>
    <w:rsid w:val="00961D99"/>
    <w:rsid w:val="00961EDB"/>
    <w:rsid w:val="009621DC"/>
    <w:rsid w:val="0096786C"/>
    <w:rsid w:val="0097108E"/>
    <w:rsid w:val="00975D47"/>
    <w:rsid w:val="00976378"/>
    <w:rsid w:val="00981422"/>
    <w:rsid w:val="00986883"/>
    <w:rsid w:val="0099016D"/>
    <w:rsid w:val="00995243"/>
    <w:rsid w:val="00997668"/>
    <w:rsid w:val="009A1F8C"/>
    <w:rsid w:val="009B45C9"/>
    <w:rsid w:val="009B563B"/>
    <w:rsid w:val="009B5DE0"/>
    <w:rsid w:val="009B72E8"/>
    <w:rsid w:val="009C0008"/>
    <w:rsid w:val="009C3791"/>
    <w:rsid w:val="009D1C03"/>
    <w:rsid w:val="009D2897"/>
    <w:rsid w:val="009E0B4A"/>
    <w:rsid w:val="009E0F4A"/>
    <w:rsid w:val="009E52C7"/>
    <w:rsid w:val="009E63E9"/>
    <w:rsid w:val="009E6F64"/>
    <w:rsid w:val="00A01602"/>
    <w:rsid w:val="00A02357"/>
    <w:rsid w:val="00A033BC"/>
    <w:rsid w:val="00A0708C"/>
    <w:rsid w:val="00A073C2"/>
    <w:rsid w:val="00A168EA"/>
    <w:rsid w:val="00A16F5D"/>
    <w:rsid w:val="00A21B9C"/>
    <w:rsid w:val="00A254DC"/>
    <w:rsid w:val="00A32A66"/>
    <w:rsid w:val="00A349D3"/>
    <w:rsid w:val="00A351DD"/>
    <w:rsid w:val="00A365E5"/>
    <w:rsid w:val="00A3667B"/>
    <w:rsid w:val="00A373B2"/>
    <w:rsid w:val="00A403AB"/>
    <w:rsid w:val="00A40C10"/>
    <w:rsid w:val="00A45DD1"/>
    <w:rsid w:val="00A465F9"/>
    <w:rsid w:val="00A500B4"/>
    <w:rsid w:val="00A5147F"/>
    <w:rsid w:val="00A52B16"/>
    <w:rsid w:val="00A55C00"/>
    <w:rsid w:val="00A57284"/>
    <w:rsid w:val="00A66297"/>
    <w:rsid w:val="00A67B4A"/>
    <w:rsid w:val="00A7377B"/>
    <w:rsid w:val="00A74DFF"/>
    <w:rsid w:val="00A81626"/>
    <w:rsid w:val="00A83796"/>
    <w:rsid w:val="00A839FB"/>
    <w:rsid w:val="00A83E83"/>
    <w:rsid w:val="00A83F3D"/>
    <w:rsid w:val="00A84DC0"/>
    <w:rsid w:val="00A859A1"/>
    <w:rsid w:val="00A8602B"/>
    <w:rsid w:val="00A86371"/>
    <w:rsid w:val="00A90727"/>
    <w:rsid w:val="00A93E38"/>
    <w:rsid w:val="00A96961"/>
    <w:rsid w:val="00AA1065"/>
    <w:rsid w:val="00AA7641"/>
    <w:rsid w:val="00AB0935"/>
    <w:rsid w:val="00AB3760"/>
    <w:rsid w:val="00AB5EB9"/>
    <w:rsid w:val="00AB6EDF"/>
    <w:rsid w:val="00AC0F64"/>
    <w:rsid w:val="00AC1749"/>
    <w:rsid w:val="00AC2148"/>
    <w:rsid w:val="00AC780D"/>
    <w:rsid w:val="00AD15A1"/>
    <w:rsid w:val="00AD24AE"/>
    <w:rsid w:val="00AD5289"/>
    <w:rsid w:val="00AD53DA"/>
    <w:rsid w:val="00AD561A"/>
    <w:rsid w:val="00AE07FF"/>
    <w:rsid w:val="00AE5593"/>
    <w:rsid w:val="00AF65A2"/>
    <w:rsid w:val="00B02F0A"/>
    <w:rsid w:val="00B07993"/>
    <w:rsid w:val="00B14A9A"/>
    <w:rsid w:val="00B16321"/>
    <w:rsid w:val="00B16A29"/>
    <w:rsid w:val="00B17F21"/>
    <w:rsid w:val="00B31BA2"/>
    <w:rsid w:val="00B32AC6"/>
    <w:rsid w:val="00B35067"/>
    <w:rsid w:val="00B401D9"/>
    <w:rsid w:val="00B4136A"/>
    <w:rsid w:val="00B41818"/>
    <w:rsid w:val="00B42003"/>
    <w:rsid w:val="00B505A6"/>
    <w:rsid w:val="00B52387"/>
    <w:rsid w:val="00B60D0A"/>
    <w:rsid w:val="00B6155E"/>
    <w:rsid w:val="00B61D54"/>
    <w:rsid w:val="00B627ED"/>
    <w:rsid w:val="00B645E6"/>
    <w:rsid w:val="00B64F86"/>
    <w:rsid w:val="00B7110D"/>
    <w:rsid w:val="00B73822"/>
    <w:rsid w:val="00B80124"/>
    <w:rsid w:val="00B804BA"/>
    <w:rsid w:val="00B84D03"/>
    <w:rsid w:val="00B917E9"/>
    <w:rsid w:val="00B95529"/>
    <w:rsid w:val="00BA4C87"/>
    <w:rsid w:val="00BA629B"/>
    <w:rsid w:val="00BB04F4"/>
    <w:rsid w:val="00BB22C0"/>
    <w:rsid w:val="00BC14AC"/>
    <w:rsid w:val="00BC7ADD"/>
    <w:rsid w:val="00BD1E87"/>
    <w:rsid w:val="00BD210A"/>
    <w:rsid w:val="00BD6117"/>
    <w:rsid w:val="00BE1AA6"/>
    <w:rsid w:val="00BE553F"/>
    <w:rsid w:val="00BF031C"/>
    <w:rsid w:val="00BF0AB3"/>
    <w:rsid w:val="00BF1257"/>
    <w:rsid w:val="00BF1795"/>
    <w:rsid w:val="00BF1950"/>
    <w:rsid w:val="00BF3867"/>
    <w:rsid w:val="00BF4B2B"/>
    <w:rsid w:val="00C057E2"/>
    <w:rsid w:val="00C1323B"/>
    <w:rsid w:val="00C141F3"/>
    <w:rsid w:val="00C166A7"/>
    <w:rsid w:val="00C17F4B"/>
    <w:rsid w:val="00C21A79"/>
    <w:rsid w:val="00C27742"/>
    <w:rsid w:val="00C3154D"/>
    <w:rsid w:val="00C31F63"/>
    <w:rsid w:val="00C32064"/>
    <w:rsid w:val="00C326E3"/>
    <w:rsid w:val="00C3273A"/>
    <w:rsid w:val="00C37993"/>
    <w:rsid w:val="00C409F6"/>
    <w:rsid w:val="00C411C7"/>
    <w:rsid w:val="00C45EE3"/>
    <w:rsid w:val="00C4774C"/>
    <w:rsid w:val="00C54F45"/>
    <w:rsid w:val="00C55F0D"/>
    <w:rsid w:val="00C6298C"/>
    <w:rsid w:val="00C6615D"/>
    <w:rsid w:val="00C777B8"/>
    <w:rsid w:val="00C81C85"/>
    <w:rsid w:val="00C8760A"/>
    <w:rsid w:val="00C91435"/>
    <w:rsid w:val="00C915CD"/>
    <w:rsid w:val="00C916FB"/>
    <w:rsid w:val="00C95576"/>
    <w:rsid w:val="00CA000F"/>
    <w:rsid w:val="00CA1A95"/>
    <w:rsid w:val="00CA3DFD"/>
    <w:rsid w:val="00CB3230"/>
    <w:rsid w:val="00CB65C7"/>
    <w:rsid w:val="00CB6717"/>
    <w:rsid w:val="00CB78D6"/>
    <w:rsid w:val="00CC03C3"/>
    <w:rsid w:val="00CC5D02"/>
    <w:rsid w:val="00CC7AD9"/>
    <w:rsid w:val="00CD459F"/>
    <w:rsid w:val="00CE19E0"/>
    <w:rsid w:val="00CE3E14"/>
    <w:rsid w:val="00CE4066"/>
    <w:rsid w:val="00CE47F2"/>
    <w:rsid w:val="00CF1DAE"/>
    <w:rsid w:val="00CF2079"/>
    <w:rsid w:val="00CF36F1"/>
    <w:rsid w:val="00CF5368"/>
    <w:rsid w:val="00D015BA"/>
    <w:rsid w:val="00D100CF"/>
    <w:rsid w:val="00D13C44"/>
    <w:rsid w:val="00D2036C"/>
    <w:rsid w:val="00D207B7"/>
    <w:rsid w:val="00D3034D"/>
    <w:rsid w:val="00D31D10"/>
    <w:rsid w:val="00D3572E"/>
    <w:rsid w:val="00D37081"/>
    <w:rsid w:val="00D412EE"/>
    <w:rsid w:val="00D42348"/>
    <w:rsid w:val="00D424BF"/>
    <w:rsid w:val="00D43534"/>
    <w:rsid w:val="00D44FFD"/>
    <w:rsid w:val="00D45F66"/>
    <w:rsid w:val="00D4780D"/>
    <w:rsid w:val="00D527F6"/>
    <w:rsid w:val="00D80A66"/>
    <w:rsid w:val="00D84011"/>
    <w:rsid w:val="00D859B8"/>
    <w:rsid w:val="00D94521"/>
    <w:rsid w:val="00D95B0E"/>
    <w:rsid w:val="00D9778E"/>
    <w:rsid w:val="00DA4149"/>
    <w:rsid w:val="00DA6C0E"/>
    <w:rsid w:val="00DB1D0A"/>
    <w:rsid w:val="00DB5A1B"/>
    <w:rsid w:val="00DB6B1F"/>
    <w:rsid w:val="00DC1469"/>
    <w:rsid w:val="00DC1FE9"/>
    <w:rsid w:val="00DC3ADF"/>
    <w:rsid w:val="00DD0EEF"/>
    <w:rsid w:val="00DD57A3"/>
    <w:rsid w:val="00DD61A7"/>
    <w:rsid w:val="00DE039C"/>
    <w:rsid w:val="00DE64ED"/>
    <w:rsid w:val="00DF083C"/>
    <w:rsid w:val="00DF2CD1"/>
    <w:rsid w:val="00DF58E6"/>
    <w:rsid w:val="00E02B38"/>
    <w:rsid w:val="00E03C87"/>
    <w:rsid w:val="00E03CFB"/>
    <w:rsid w:val="00E075B5"/>
    <w:rsid w:val="00E10B6D"/>
    <w:rsid w:val="00E24400"/>
    <w:rsid w:val="00E26084"/>
    <w:rsid w:val="00E26628"/>
    <w:rsid w:val="00E266CE"/>
    <w:rsid w:val="00E272FD"/>
    <w:rsid w:val="00E310D4"/>
    <w:rsid w:val="00E343C1"/>
    <w:rsid w:val="00E3622A"/>
    <w:rsid w:val="00E37353"/>
    <w:rsid w:val="00E41CB7"/>
    <w:rsid w:val="00E511CA"/>
    <w:rsid w:val="00E52D93"/>
    <w:rsid w:val="00E55E34"/>
    <w:rsid w:val="00E60551"/>
    <w:rsid w:val="00E61BC3"/>
    <w:rsid w:val="00E62E95"/>
    <w:rsid w:val="00E63403"/>
    <w:rsid w:val="00E66039"/>
    <w:rsid w:val="00E66B70"/>
    <w:rsid w:val="00E70024"/>
    <w:rsid w:val="00E71F82"/>
    <w:rsid w:val="00E72C89"/>
    <w:rsid w:val="00E75BDB"/>
    <w:rsid w:val="00E822CC"/>
    <w:rsid w:val="00E83570"/>
    <w:rsid w:val="00E839D0"/>
    <w:rsid w:val="00E83F9F"/>
    <w:rsid w:val="00E9480D"/>
    <w:rsid w:val="00E961AB"/>
    <w:rsid w:val="00E976DA"/>
    <w:rsid w:val="00EA1784"/>
    <w:rsid w:val="00EA1E1A"/>
    <w:rsid w:val="00EA2646"/>
    <w:rsid w:val="00EA2C41"/>
    <w:rsid w:val="00EA348A"/>
    <w:rsid w:val="00EB1812"/>
    <w:rsid w:val="00EB3E43"/>
    <w:rsid w:val="00EC0855"/>
    <w:rsid w:val="00EC1DBA"/>
    <w:rsid w:val="00EC3192"/>
    <w:rsid w:val="00EC5907"/>
    <w:rsid w:val="00EC6526"/>
    <w:rsid w:val="00EC7D4A"/>
    <w:rsid w:val="00ED271A"/>
    <w:rsid w:val="00ED2913"/>
    <w:rsid w:val="00ED3543"/>
    <w:rsid w:val="00ED44D0"/>
    <w:rsid w:val="00ED7D4E"/>
    <w:rsid w:val="00EE6BE2"/>
    <w:rsid w:val="00EE6E78"/>
    <w:rsid w:val="00EE7344"/>
    <w:rsid w:val="00F03B33"/>
    <w:rsid w:val="00F04665"/>
    <w:rsid w:val="00F04C62"/>
    <w:rsid w:val="00F104F8"/>
    <w:rsid w:val="00F164C4"/>
    <w:rsid w:val="00F207C7"/>
    <w:rsid w:val="00F2274E"/>
    <w:rsid w:val="00F329C1"/>
    <w:rsid w:val="00F32CBF"/>
    <w:rsid w:val="00F3604D"/>
    <w:rsid w:val="00F3607A"/>
    <w:rsid w:val="00F42EA0"/>
    <w:rsid w:val="00F445D7"/>
    <w:rsid w:val="00F44F9B"/>
    <w:rsid w:val="00F51B63"/>
    <w:rsid w:val="00F60BB5"/>
    <w:rsid w:val="00F61865"/>
    <w:rsid w:val="00F6312C"/>
    <w:rsid w:val="00F64447"/>
    <w:rsid w:val="00F70D03"/>
    <w:rsid w:val="00F7167B"/>
    <w:rsid w:val="00F71C85"/>
    <w:rsid w:val="00F741ED"/>
    <w:rsid w:val="00F77B0B"/>
    <w:rsid w:val="00F8024F"/>
    <w:rsid w:val="00F82C09"/>
    <w:rsid w:val="00F8582E"/>
    <w:rsid w:val="00F86DC3"/>
    <w:rsid w:val="00F90CF9"/>
    <w:rsid w:val="00F91836"/>
    <w:rsid w:val="00F92CAD"/>
    <w:rsid w:val="00F96C0C"/>
    <w:rsid w:val="00FA5495"/>
    <w:rsid w:val="00FA65D1"/>
    <w:rsid w:val="00FB4BBC"/>
    <w:rsid w:val="00FB53F6"/>
    <w:rsid w:val="00FC3120"/>
    <w:rsid w:val="00FC4CB8"/>
    <w:rsid w:val="00FC58B6"/>
    <w:rsid w:val="00FC6B04"/>
    <w:rsid w:val="00FD73F8"/>
    <w:rsid w:val="00FE207F"/>
    <w:rsid w:val="00FE291F"/>
    <w:rsid w:val="00FE40E5"/>
    <w:rsid w:val="00FF0787"/>
    <w:rsid w:val="00FF1481"/>
    <w:rsid w:val="00FF18A9"/>
    <w:rsid w:val="00FF1964"/>
    <w:rsid w:val="00FF32FE"/>
    <w:rsid w:val="00FF5847"/>
    <w:rsid w:val="00FF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ru-RU" w:eastAsia="ja-JP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uiPriority="2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03"/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styleId="1">
    <w:name w:val="heading 1"/>
    <w:basedOn w:val="a"/>
    <w:link w:val="10"/>
    <w:uiPriority w:val="9"/>
    <w:qFormat/>
    <w:rsid w:val="0007031A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7031A"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link w:val="30"/>
    <w:uiPriority w:val="9"/>
    <w:unhideWhenUsed/>
    <w:qFormat/>
    <w:rsid w:val="0007031A"/>
    <w:pPr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unhideWhenUsed/>
    <w:qFormat/>
    <w:rsid w:val="0007031A"/>
    <w:pPr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link w:val="50"/>
    <w:uiPriority w:val="9"/>
    <w:semiHidden/>
    <w:unhideWhenUsed/>
    <w:qFormat/>
    <w:rsid w:val="0007031A"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link w:val="60"/>
    <w:uiPriority w:val="9"/>
    <w:semiHidden/>
    <w:unhideWhenUsed/>
    <w:qFormat/>
    <w:rsid w:val="0007031A"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link w:val="70"/>
    <w:uiPriority w:val="9"/>
    <w:semiHidden/>
    <w:unhideWhenUsed/>
    <w:qFormat/>
    <w:rsid w:val="0007031A"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link w:val="80"/>
    <w:uiPriority w:val="9"/>
    <w:semiHidden/>
    <w:unhideWhenUsed/>
    <w:qFormat/>
    <w:rsid w:val="0007031A"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rsid w:val="0007031A"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31A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7031A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sid w:val="0007031A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rsid w:val="0007031A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sid w:val="0007031A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sid w:val="0007031A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sid w:val="0007031A"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sid w:val="0007031A"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7031A"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rsid w:val="0007031A"/>
  </w:style>
  <w:style w:type="character" w:customStyle="1" w:styleId="a4">
    <w:name w:val="Верхний колонтитул Знак"/>
    <w:basedOn w:val="a0"/>
    <w:link w:val="a3"/>
    <w:uiPriority w:val="99"/>
    <w:rsid w:val="0007031A"/>
  </w:style>
  <w:style w:type="paragraph" w:styleId="a5">
    <w:name w:val="footer"/>
    <w:basedOn w:val="a"/>
    <w:link w:val="a6"/>
    <w:uiPriority w:val="99"/>
    <w:unhideWhenUsed/>
    <w:qFormat/>
    <w:rsid w:val="0007031A"/>
  </w:style>
  <w:style w:type="character" w:customStyle="1" w:styleId="a6">
    <w:name w:val="Нижний колонтитул Знак"/>
    <w:basedOn w:val="a0"/>
    <w:link w:val="a5"/>
    <w:uiPriority w:val="99"/>
    <w:rsid w:val="0007031A"/>
  </w:style>
  <w:style w:type="paragraph" w:styleId="a7">
    <w:name w:val="caption"/>
    <w:basedOn w:val="a"/>
    <w:next w:val="a"/>
    <w:uiPriority w:val="35"/>
    <w:semiHidden/>
    <w:unhideWhenUsed/>
    <w:qFormat/>
    <w:rsid w:val="0007031A"/>
    <w:pPr>
      <w:spacing w:after="200"/>
    </w:pPr>
    <w:rPr>
      <w:i/>
      <w:iCs/>
      <w:sz w:val="20"/>
      <w:szCs w:val="18"/>
    </w:rPr>
  </w:style>
  <w:style w:type="paragraph" w:styleId="a8">
    <w:name w:val="Title"/>
    <w:basedOn w:val="a"/>
    <w:link w:val="a9"/>
    <w:uiPriority w:val="2"/>
    <w:unhideWhenUsed/>
    <w:qFormat/>
    <w:rsid w:val="0007031A"/>
    <w:pPr>
      <w:pBdr>
        <w:left w:val="single" w:sz="48" w:space="10" w:color="000000" w:themeColor="text1"/>
      </w:pBdr>
      <w:spacing w:before="24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a9">
    <w:name w:val="Название Знак"/>
    <w:basedOn w:val="a0"/>
    <w:link w:val="a8"/>
    <w:uiPriority w:val="2"/>
    <w:rsid w:val="0007031A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rsid w:val="0007031A"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ac">
    <w:name w:val="Date"/>
    <w:basedOn w:val="a"/>
    <w:next w:val="a8"/>
    <w:link w:val="ad"/>
    <w:uiPriority w:val="2"/>
    <w:qFormat/>
    <w:rsid w:val="0007031A"/>
    <w:pPr>
      <w:spacing w:after="360"/>
    </w:pPr>
    <w:rPr>
      <w:sz w:val="28"/>
    </w:rPr>
  </w:style>
  <w:style w:type="character" w:customStyle="1" w:styleId="ad">
    <w:name w:val="Дата Знак"/>
    <w:basedOn w:val="a0"/>
    <w:link w:val="ac"/>
    <w:uiPriority w:val="2"/>
    <w:rsid w:val="0007031A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sid w:val="0007031A"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rsid w:val="0007031A"/>
    <w:pPr>
      <w:spacing w:before="240"/>
    </w:pPr>
    <w:rPr>
      <w:b/>
      <w:i/>
      <w:iCs/>
      <w:color w:val="2E2E2E" w:themeColor="accent2"/>
    </w:rPr>
  </w:style>
  <w:style w:type="character" w:customStyle="1" w:styleId="af0">
    <w:name w:val="Выделенная цитата Знак"/>
    <w:basedOn w:val="a0"/>
    <w:link w:val="af"/>
    <w:uiPriority w:val="30"/>
    <w:semiHidden/>
    <w:rsid w:val="0007031A"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sid w:val="0007031A"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rsid w:val="0007031A"/>
    <w:pPr>
      <w:spacing w:before="24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semiHidden/>
    <w:rsid w:val="0007031A"/>
    <w:rPr>
      <w:i/>
      <w:iCs/>
    </w:rPr>
  </w:style>
  <w:style w:type="character" w:styleId="af2">
    <w:name w:val="Strong"/>
    <w:basedOn w:val="a0"/>
    <w:uiPriority w:val="22"/>
    <w:semiHidden/>
    <w:unhideWhenUsed/>
    <w:qFormat/>
    <w:rsid w:val="0007031A"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sid w:val="0007031A"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sid w:val="0007031A"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07031A"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sid w:val="0007031A"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sid w:val="0007031A"/>
    <w:rPr>
      <w:color w:val="808080"/>
    </w:rPr>
  </w:style>
  <w:style w:type="table" w:styleId="af7">
    <w:name w:val="Table Grid"/>
    <w:basedOn w:val="a1"/>
    <w:uiPriority w:val="39"/>
    <w:rsid w:val="00003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4E49A9"/>
    <w:rPr>
      <w:b/>
      <w:bCs/>
      <w:color w:val="106BBE"/>
    </w:rPr>
  </w:style>
  <w:style w:type="paragraph" w:styleId="af9">
    <w:name w:val="List Paragraph"/>
    <w:basedOn w:val="a"/>
    <w:link w:val="afa"/>
    <w:uiPriority w:val="34"/>
    <w:qFormat/>
    <w:rsid w:val="00B31BA2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</w:rPr>
  </w:style>
  <w:style w:type="character" w:styleId="afb">
    <w:name w:val="Hyperlink"/>
    <w:uiPriority w:val="99"/>
    <w:unhideWhenUsed/>
    <w:rsid w:val="00B31BA2"/>
    <w:rPr>
      <w:color w:val="0000FF"/>
      <w:u w:val="single"/>
    </w:rPr>
  </w:style>
  <w:style w:type="paragraph" w:customStyle="1" w:styleId="ConsPlusNormal">
    <w:name w:val="ConsPlusNormal"/>
    <w:rsid w:val="00B31B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ru-RU" w:bidi="ar-SA"/>
    </w:rPr>
  </w:style>
  <w:style w:type="paragraph" w:styleId="afc">
    <w:name w:val="footnote text"/>
    <w:basedOn w:val="a"/>
    <w:link w:val="afd"/>
    <w:uiPriority w:val="99"/>
    <w:semiHidden/>
    <w:unhideWhenUsed/>
    <w:rsid w:val="0035742B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35742B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35742B"/>
    <w:rPr>
      <w:vertAlign w:val="superscript"/>
    </w:rPr>
  </w:style>
  <w:style w:type="character" w:customStyle="1" w:styleId="afa">
    <w:name w:val="Абзац списка Знак"/>
    <w:link w:val="af9"/>
    <w:uiPriority w:val="34"/>
    <w:locked/>
    <w:rsid w:val="00EC7D4A"/>
    <w:rPr>
      <w:rFonts w:ascii="Calibri" w:eastAsia="Calibri" w:hAnsi="Calibri" w:cs="Calibri"/>
      <w:color w:val="000000"/>
      <w:lang w:eastAsia="ru-RU" w:bidi="ar-SA"/>
    </w:rPr>
  </w:style>
  <w:style w:type="table" w:customStyle="1" w:styleId="GridTable1Light">
    <w:name w:val="Grid Table 1 Light"/>
    <w:basedOn w:val="a1"/>
    <w:uiPriority w:val="46"/>
    <w:rsid w:val="007B6A7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">
    <w:name w:val="Balloon Text"/>
    <w:basedOn w:val="a"/>
    <w:link w:val="aff0"/>
    <w:uiPriority w:val="99"/>
    <w:semiHidden/>
    <w:unhideWhenUsed/>
    <w:rsid w:val="003F680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F6803"/>
    <w:rPr>
      <w:rFonts w:ascii="Tahoma" w:eastAsia="Times New Roman" w:hAnsi="Tahoma" w:cs="Tahoma"/>
      <w:color w:val="auto"/>
      <w:sz w:val="16"/>
      <w:szCs w:val="16"/>
      <w:lang w:eastAsia="ru-RU" w:bidi="ar-SA"/>
    </w:rPr>
  </w:style>
  <w:style w:type="paragraph" w:styleId="aff1">
    <w:name w:val="endnote text"/>
    <w:basedOn w:val="a"/>
    <w:link w:val="aff2"/>
    <w:uiPriority w:val="99"/>
    <w:semiHidden/>
    <w:unhideWhenUsed/>
    <w:rsid w:val="00715EFD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715EFD"/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styleId="aff3">
    <w:name w:val="endnote reference"/>
    <w:basedOn w:val="a0"/>
    <w:uiPriority w:val="99"/>
    <w:semiHidden/>
    <w:unhideWhenUsed/>
    <w:rsid w:val="00715E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80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minobr.ru/uploads/stavminobr/&#1056;&#1115;&#1057;&#8218;&#1056;&#1169;&#1056;&#181;&#1056;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0914336&amp;sub=0" TargetMode="External"/><Relationship Id="rId17" Type="http://schemas.openxmlformats.org/officeDocument/2006/relationships/chart" Target="charts/chart5.xml"/><Relationship Id="rId25" Type="http://schemas.openxmlformats.org/officeDocument/2006/relationships/hyperlink" Target="http://mobileonline.garant.ru/document?id=70914336&amp;sub=0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yperlink" Target="http://mobileonline.garant.ru/document?id=70914336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70914336&amp;sub=0" TargetMode="External"/><Relationship Id="rId24" Type="http://schemas.openxmlformats.org/officeDocument/2006/relationships/chart" Target="charts/chart12.xm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yperlink" Target="http://mobileonline.garant.ru/document?id=70914336&amp;sub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duqa.egechita.ru" TargetMode="External"/><Relationship Id="rId19" Type="http://schemas.openxmlformats.org/officeDocument/2006/relationships/chart" Target="charts/chart7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914336&amp;sub=0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4.xm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\Documents\&#1053;&#1054;&#1050;&#1059;%202023\&#1050;&#1091;&#1083;&#1100;&#1090;&#1091;&#1088;&#1072;\&#1054;&#1090;&#1095;&#1077;&#1090;&#1099;\&#1055;&#1086;&#1089;&#1077;&#1083;&#1086;&#1082;%20&#1040;&#1075;&#1080;&#1085;&#1089;&#1082;&#1086;&#1077;\&#1055;&#1088;&#1080;&#1083;&#1086;&#1078;&#1077;&#1085;&#1080;&#1077;_1_&#1087;&#1086;&#1089;&#1077;&#1083;&#1086;&#1082;%20&#1040;&#1075;&#1080;&#1085;&#1089;&#1082;&#1086;&#1077;_&#1082;&#1091;&#1083;&#1100;&#1090;&#1091;&#1088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7255612465006647"/>
          <c:y val="3.998476171285905E-2"/>
          <c:w val="0.49414613731444729"/>
          <c:h val="0.88846476355992332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Лист1!$L$68:$L$69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Лист1!$M$68:$M$69</c:f>
              <c:numCache>
                <c:formatCode>0</c:formatCode>
                <c:ptCount val="2"/>
                <c:pt idx="0">
                  <c:v>95.006211180124211</c:v>
                </c:pt>
                <c:pt idx="1">
                  <c:v>85.636480738850338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17-FD4F-B504-F62F5099C161}"/>
            </c:ext>
          </c:extLst>
        </c:ser>
        <c:gapWidth val="219"/>
        <c:axId val="89030656"/>
        <c:axId val="89032192"/>
      </c:barChart>
      <c:catAx>
        <c:axId val="890306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32192"/>
        <c:crosses val="autoZero"/>
        <c:auto val="1"/>
        <c:lblAlgn val="ctr"/>
        <c:lblOffset val="100"/>
      </c:catAx>
      <c:valAx>
        <c:axId val="89032192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03065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4.</a:t>
            </a:r>
            <a:r>
              <a:rPr lang="ru-RU" baseline="0"/>
              <a:t> Доброжелательность, вежливость работников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49800946488039932"/>
          <c:y val="9.0952061829097708E-2"/>
          <c:w val="0.45203854298605622"/>
          <c:h val="0.73818460562486798"/>
        </c:manualLayout>
      </c:layout>
      <c:barChart>
        <c:barDir val="bar"/>
        <c:grouping val="clustered"/>
        <c:ser>
          <c:idx val="0"/>
          <c:order val="0"/>
          <c:tx>
            <c:strRef>
              <c:f>Лист1!$A$17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Лист1!$J$16:$L$16</c:f>
              <c:strCache>
                <c:ptCount val="3"/>
                <c:pt idx="0">
                  <c:v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</c:v>
                </c:pt>
                <c:pt idx="1">
                  <c:v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c:v>
                </c:pt>
                <c:pt idx="2">
                  <c:v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c:v>
                </c:pt>
              </c:strCache>
            </c:strRef>
          </c:cat>
          <c:val>
            <c:numRef>
              <c:f>Лист1!$J$17:$L$17</c:f>
              <c:numCache>
                <c:formatCode>0</c:formatCode>
                <c:ptCount val="3"/>
                <c:pt idx="0">
                  <c:v>97.639751552794934</c:v>
                </c:pt>
                <c:pt idx="1">
                  <c:v>97.763975155279482</c:v>
                </c:pt>
                <c:pt idx="2">
                  <c:v>79.130434782608688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FE-1547-805D-0501DE89047D}"/>
            </c:ext>
          </c:extLst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Лист1!$J$16:$L$16</c:f>
              <c:strCache>
                <c:ptCount val="3"/>
                <c:pt idx="0">
                  <c:v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</c:v>
                </c:pt>
                <c:pt idx="1">
                  <c:v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c:v>
                </c:pt>
                <c:pt idx="2">
                  <c:v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c:v>
                </c:pt>
              </c:strCache>
            </c:strRef>
          </c:cat>
          <c:val>
            <c:numRef>
              <c:f>Лист1!$J$18:$L$18</c:f>
              <c:numCache>
                <c:formatCode>0</c:formatCode>
                <c:ptCount val="3"/>
                <c:pt idx="0">
                  <c:v>97.472353870458065</c:v>
                </c:pt>
                <c:pt idx="1">
                  <c:v>97.946287519747287</c:v>
                </c:pt>
                <c:pt idx="2">
                  <c:v>81.358609794628748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FE-1547-805D-0501DE89047D}"/>
            </c:ext>
          </c:extLst>
        </c:ser>
        <c:gapWidth val="182"/>
        <c:axId val="104665472"/>
        <c:axId val="104667008"/>
      </c:barChart>
      <c:catAx>
        <c:axId val="1046654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67008"/>
        <c:crosses val="autoZero"/>
        <c:auto val="1"/>
        <c:lblAlgn val="ctr"/>
        <c:lblOffset val="100"/>
      </c:catAx>
      <c:valAx>
        <c:axId val="104667008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65472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476810161132283E-2"/>
          <c:y val="0.93548752887593523"/>
          <c:w val="0.88904615920532926"/>
          <c:h val="5.4440357429022618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8347829877419458"/>
          <c:y val="3.798359294880959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Лист1!$F$67</c:f>
              <c:strCache>
                <c:ptCount val="1"/>
                <c:pt idx="0">
                  <c:v>5. Удовлетворенность условиями оказания услуг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Лист1!$A$68:$A$69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Лист1!$F$68:$F$69</c:f>
              <c:numCache>
                <c:formatCode>0</c:formatCode>
                <c:ptCount val="2"/>
                <c:pt idx="0">
                  <c:v>97.639751552794934</c:v>
                </c:pt>
                <c:pt idx="1">
                  <c:v>98.483412322274859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4D-2E4F-B4E0-F3A2CDC220FB}"/>
            </c:ext>
          </c:extLst>
        </c:ser>
        <c:gapWidth val="182"/>
        <c:axId val="104687488"/>
        <c:axId val="104689024"/>
      </c:barChart>
      <c:catAx>
        <c:axId val="1046874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89024"/>
        <c:crosses val="autoZero"/>
        <c:auto val="1"/>
        <c:lblAlgn val="ctr"/>
        <c:lblOffset val="100"/>
      </c:catAx>
      <c:valAx>
        <c:axId val="104689024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87488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</a:t>
            </a:r>
            <a:r>
              <a:rPr lang="ru-RU" baseline="0"/>
              <a:t> Удовлетворенность условиями оказания услуг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50641819810698518"/>
          <c:y val="8.8575248592810893E-2"/>
          <c:w val="0.44356316779206373"/>
          <c:h val="0.76908679244718048"/>
        </c:manualLayout>
      </c:layout>
      <c:barChart>
        <c:barDir val="bar"/>
        <c:grouping val="clustered"/>
        <c:ser>
          <c:idx val="0"/>
          <c:order val="0"/>
          <c:tx>
            <c:strRef>
              <c:f>Лист1!$A$17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Лист1!$M$16:$O$16</c:f>
              <c:strCache>
                <c:ptCount val="3"/>
                <c:pt idx="0">
                  <c:v>5.1. Доля получателей услуг, которые готовы рекомендовать организацию социальной сферы родственникам и знакомым</c:v>
                </c:pt>
                <c:pt idx="1">
                  <c:v>5.2. Доля получателей услуг, удовлетворенных организационными условиями предоставления услуг</c:v>
                </c:pt>
                <c:pt idx="2">
                  <c:v>5.3. Доля получателей услуг, удовлетворенных в целом условиями оказания услуг в организации социальной сферы </c:v>
                </c:pt>
              </c:strCache>
            </c:strRef>
          </c:cat>
          <c:val>
            <c:numRef>
              <c:f>Лист1!$M$17:$O$17</c:f>
              <c:numCache>
                <c:formatCode>0</c:formatCode>
                <c:ptCount val="3"/>
                <c:pt idx="0">
                  <c:v>96.894409937888199</c:v>
                </c:pt>
                <c:pt idx="1">
                  <c:v>97.515527950310599</c:v>
                </c:pt>
                <c:pt idx="2">
                  <c:v>98.136645962732914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51-274B-9DC6-EB12331C1805}"/>
            </c:ext>
          </c:extLst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Лист1!$M$16:$O$16</c:f>
              <c:strCache>
                <c:ptCount val="3"/>
                <c:pt idx="0">
                  <c:v>5.1. Доля получателей услуг, которые готовы рекомендовать организацию социальной сферы родственникам и знакомым</c:v>
                </c:pt>
                <c:pt idx="1">
                  <c:v>5.2. Доля получателей услуг, удовлетворенных организационными условиями предоставления услуг</c:v>
                </c:pt>
                <c:pt idx="2">
                  <c:v>5.3. Доля получателей услуг, удовлетворенных в целом условиями оказания услуг в организации социальной сферы </c:v>
                </c:pt>
              </c:strCache>
            </c:strRef>
          </c:cat>
          <c:val>
            <c:numRef>
              <c:f>Лист1!$M$18:$O$18</c:f>
              <c:numCache>
                <c:formatCode>0</c:formatCode>
                <c:ptCount val="3"/>
                <c:pt idx="0">
                  <c:v>98.104265402843623</c:v>
                </c:pt>
                <c:pt idx="1">
                  <c:v>97.630331753554387</c:v>
                </c:pt>
                <c:pt idx="2">
                  <c:v>99.052132701421684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51-274B-9DC6-EB12331C1805}"/>
            </c:ext>
          </c:extLst>
        </c:ser>
        <c:gapWidth val="182"/>
        <c:axId val="104763776"/>
        <c:axId val="104765312"/>
      </c:barChart>
      <c:catAx>
        <c:axId val="1047637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65312"/>
        <c:crosses val="autoZero"/>
        <c:auto val="1"/>
        <c:lblAlgn val="ctr"/>
        <c:lblOffset val="100"/>
      </c:catAx>
      <c:valAx>
        <c:axId val="104765312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763776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883296031098573E-2"/>
          <c:y val="0.94465803963110273"/>
          <c:w val="0.89023340793780359"/>
          <c:h val="4.526977538386187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7255612465006647"/>
          <c:y val="3.998476171285905E-2"/>
          <c:w val="0.49414613731444768"/>
          <c:h val="0.88846476355992299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'[Приложение_1_поселок Агинское_культура.xlsx]Лист1'!$L$68:$L$69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'[Приложение_1_поселок Агинское_культура.xlsx]Лист1'!$M$68:$M$69</c:f>
              <c:numCache>
                <c:formatCode>0</c:formatCode>
                <c:ptCount val="2"/>
                <c:pt idx="0">
                  <c:v>95.006211180124211</c:v>
                </c:pt>
                <c:pt idx="1">
                  <c:v>85.636480738850366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17-FD4F-B504-F62F5099C161}"/>
            </c:ext>
          </c:extLst>
        </c:ser>
        <c:gapWidth val="219"/>
        <c:axId val="104863616"/>
        <c:axId val="104865152"/>
      </c:barChart>
      <c:catAx>
        <c:axId val="1048636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65152"/>
        <c:crosses val="autoZero"/>
        <c:auto val="1"/>
        <c:lblAlgn val="ctr"/>
        <c:lblOffset val="100"/>
      </c:catAx>
      <c:valAx>
        <c:axId val="104865152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6361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Значения</a:t>
            </a:r>
            <a:r>
              <a:rPr lang="ru-RU" baseline="0"/>
              <a:t> по критериям оценки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'[Приложение_1_поселок Агинское_культура.xlsx]Лист1'!$A$68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'[Приложение_1_поселок Агинское_культура.xlsx]Лист1'!$B$67:$F$67</c:f>
              <c:strCache>
                <c:ptCount val="5"/>
                <c:pt idx="0">
                  <c:v>1. Открытость и доступность информации</c:v>
                </c:pt>
                <c:pt idx="1">
                  <c:v>2. Комфортность условий</c:v>
                </c:pt>
                <c:pt idx="2">
                  <c:v>3. Доступность услуг для инвалидов</c:v>
                </c:pt>
                <c:pt idx="3">
                  <c:v>4. Доброжелательность, вежливость работников</c:v>
                </c:pt>
                <c:pt idx="4">
                  <c:v>5. Удовлетворенность условиями оказания услуг</c:v>
                </c:pt>
              </c:strCache>
            </c:strRef>
          </c:cat>
          <c:val>
            <c:numRef>
              <c:f>'[Приложение_1_поселок Агинское_культура.xlsx]Лист1'!$B$68:$F$68</c:f>
              <c:numCache>
                <c:formatCode>0</c:formatCode>
                <c:ptCount val="5"/>
                <c:pt idx="0">
                  <c:v>94.633540372670765</c:v>
                </c:pt>
                <c:pt idx="1">
                  <c:v>98.198757763975152</c:v>
                </c:pt>
                <c:pt idx="2">
                  <c:v>90.571428571428541</c:v>
                </c:pt>
                <c:pt idx="3">
                  <c:v>93.987577639751549</c:v>
                </c:pt>
                <c:pt idx="4">
                  <c:v>97.639751552794976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42-E147-9946-CC9FD3650BF8}"/>
            </c:ext>
          </c:extLst>
        </c:ser>
        <c:ser>
          <c:idx val="1"/>
          <c:order val="1"/>
          <c:tx>
            <c:strRef>
              <c:f>'[Приложение_1_поселок Агинское_культура.xlsx]Лист1'!$A$69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'[Приложение_1_поселок Агинское_культура.xlsx]Лист1'!$B$67:$F$67</c:f>
              <c:strCache>
                <c:ptCount val="5"/>
                <c:pt idx="0">
                  <c:v>1. Открытость и доступность информации</c:v>
                </c:pt>
                <c:pt idx="1">
                  <c:v>2. Комфортность условий</c:v>
                </c:pt>
                <c:pt idx="2">
                  <c:v>3. Доступность услуг для инвалидов</c:v>
                </c:pt>
                <c:pt idx="3">
                  <c:v>4. Доброжелательность, вежливость работников</c:v>
                </c:pt>
                <c:pt idx="4">
                  <c:v>5. Удовлетворенность условиями оказания услуг</c:v>
                </c:pt>
              </c:strCache>
            </c:strRef>
          </c:cat>
          <c:val>
            <c:numRef>
              <c:f>'[Приложение_1_поселок Агинское_культура.xlsx]Лист1'!$B$69:$F$69</c:f>
              <c:numCache>
                <c:formatCode>0</c:formatCode>
                <c:ptCount val="5"/>
                <c:pt idx="0">
                  <c:v>80.165876777251128</c:v>
                </c:pt>
                <c:pt idx="1">
                  <c:v>97.709320695102718</c:v>
                </c:pt>
                <c:pt idx="2">
                  <c:v>57.384615384615373</c:v>
                </c:pt>
                <c:pt idx="3">
                  <c:v>94.43917851500791</c:v>
                </c:pt>
                <c:pt idx="4">
                  <c:v>98.483412322274859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42-E147-9946-CC9FD3650BF8}"/>
            </c:ext>
          </c:extLst>
        </c:ser>
        <c:gapWidth val="182"/>
        <c:axId val="104914944"/>
        <c:axId val="104916480"/>
      </c:barChart>
      <c:catAx>
        <c:axId val="1049149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916480"/>
        <c:crosses val="autoZero"/>
        <c:auto val="1"/>
        <c:lblAlgn val="ctr"/>
        <c:lblOffset val="100"/>
      </c:catAx>
      <c:valAx>
        <c:axId val="104916480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91494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Значения</a:t>
            </a:r>
            <a:r>
              <a:rPr lang="ru-RU" baseline="0"/>
              <a:t> по критериям оценки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Лист1!$A$68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Лист1!$B$67:$F$67</c:f>
              <c:strCache>
                <c:ptCount val="5"/>
                <c:pt idx="0">
                  <c:v>1. Открытость и доступность информации</c:v>
                </c:pt>
                <c:pt idx="1">
                  <c:v>2. Комфортность условий</c:v>
                </c:pt>
                <c:pt idx="2">
                  <c:v>3. Доступность услуг для инвалидов</c:v>
                </c:pt>
                <c:pt idx="3">
                  <c:v>4. Доброжелательность, вежливость работников</c:v>
                </c:pt>
                <c:pt idx="4">
                  <c:v>5. Удовлетворенность условиями оказания услуг</c:v>
                </c:pt>
              </c:strCache>
            </c:strRef>
          </c:cat>
          <c:val>
            <c:numRef>
              <c:f>Лист1!$B$68:$F$68</c:f>
              <c:numCache>
                <c:formatCode>0</c:formatCode>
                <c:ptCount val="5"/>
                <c:pt idx="0">
                  <c:v>94.633540372670737</c:v>
                </c:pt>
                <c:pt idx="1">
                  <c:v>98.198757763975152</c:v>
                </c:pt>
                <c:pt idx="2">
                  <c:v>90.571428571428527</c:v>
                </c:pt>
                <c:pt idx="3">
                  <c:v>93.987577639751549</c:v>
                </c:pt>
                <c:pt idx="4">
                  <c:v>97.639751552794934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A42-E147-9946-CC9FD3650BF8}"/>
            </c:ext>
          </c:extLst>
        </c:ser>
        <c:ser>
          <c:idx val="1"/>
          <c:order val="1"/>
          <c:tx>
            <c:strRef>
              <c:f>Лист1!$A$69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Лист1!$B$67:$F$67</c:f>
              <c:strCache>
                <c:ptCount val="5"/>
                <c:pt idx="0">
                  <c:v>1. Открытость и доступность информации</c:v>
                </c:pt>
                <c:pt idx="1">
                  <c:v>2. Комфортность условий</c:v>
                </c:pt>
                <c:pt idx="2">
                  <c:v>3. Доступность услуг для инвалидов</c:v>
                </c:pt>
                <c:pt idx="3">
                  <c:v>4. Доброжелательность, вежливость работников</c:v>
                </c:pt>
                <c:pt idx="4">
                  <c:v>5. Удовлетворенность условиями оказания услуг</c:v>
                </c:pt>
              </c:strCache>
            </c:strRef>
          </c:cat>
          <c:val>
            <c:numRef>
              <c:f>Лист1!$B$69:$F$69</c:f>
              <c:numCache>
                <c:formatCode>0</c:formatCode>
                <c:ptCount val="5"/>
                <c:pt idx="0">
                  <c:v>80.1658767772511</c:v>
                </c:pt>
                <c:pt idx="1">
                  <c:v>97.709320695102747</c:v>
                </c:pt>
                <c:pt idx="2">
                  <c:v>57.384615384615365</c:v>
                </c:pt>
                <c:pt idx="3">
                  <c:v>94.43917851500791</c:v>
                </c:pt>
                <c:pt idx="4">
                  <c:v>98.483412322274859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A42-E147-9946-CC9FD3650BF8}"/>
            </c:ext>
          </c:extLst>
        </c:ser>
        <c:gapWidth val="182"/>
        <c:axId val="91293568"/>
        <c:axId val="91295104"/>
      </c:barChart>
      <c:catAx>
        <c:axId val="912935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95104"/>
        <c:crosses val="autoZero"/>
        <c:auto val="1"/>
        <c:lblAlgn val="ctr"/>
        <c:lblOffset val="100"/>
      </c:catAx>
      <c:valAx>
        <c:axId val="91295104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935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Лист1!$B$67</c:f>
              <c:strCache>
                <c:ptCount val="1"/>
                <c:pt idx="0">
                  <c:v>1. Открытость и доступность информации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Лист1!$A$68:$A$69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Лист1!$B$68:$B$69</c:f>
              <c:numCache>
                <c:formatCode>0</c:formatCode>
                <c:ptCount val="2"/>
                <c:pt idx="0">
                  <c:v>94.633540372670737</c:v>
                </c:pt>
                <c:pt idx="1">
                  <c:v>80.1658767772511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7F-654F-85BF-C75EE1AEDD49}"/>
            </c:ext>
          </c:extLst>
        </c:ser>
        <c:gapWidth val="182"/>
        <c:axId val="91336064"/>
        <c:axId val="91341952"/>
      </c:barChart>
      <c:catAx>
        <c:axId val="913360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41952"/>
        <c:crosses val="autoZero"/>
        <c:auto val="1"/>
        <c:lblAlgn val="ctr"/>
        <c:lblOffset val="100"/>
      </c:catAx>
      <c:valAx>
        <c:axId val="91341952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36064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Открытость</a:t>
            </a:r>
            <a:r>
              <a:rPr lang="ru-RU" baseline="0"/>
              <a:t> и доступность информации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4899975998367978"/>
          <c:y val="0.1222174373793494"/>
          <c:w val="0.46024941055461333"/>
          <c:h val="0.68769304422423705"/>
        </c:manualLayout>
      </c:layout>
      <c:barChart>
        <c:barDir val="bar"/>
        <c:grouping val="clustered"/>
        <c:ser>
          <c:idx val="0"/>
          <c:order val="0"/>
          <c:tx>
            <c:strRef>
              <c:f>Лист1!$A$17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1.1.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c:v>
                </c:pt>
                <c:pt idx="1">
                  <c:v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c:v>
                </c:pt>
                <c:pt idx="2">
                  <c:v>1.3.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</c:v>
                </c:pt>
              </c:strCache>
            </c:strRef>
          </c:cat>
          <c:val>
            <c:numRef>
              <c:f>Лист1!$B$17:$D$17</c:f>
              <c:numCache>
                <c:formatCode>General</c:formatCode>
                <c:ptCount val="3"/>
                <c:pt idx="0" formatCode="0">
                  <c:v>100</c:v>
                </c:pt>
                <c:pt idx="1">
                  <c:v>100</c:v>
                </c:pt>
                <c:pt idx="2" formatCode="0">
                  <c:v>86.58385093167702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85-7542-8E98-82F5F6D2A80C}"/>
            </c:ext>
          </c:extLst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1.1.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c:v>
                </c:pt>
                <c:pt idx="1">
                  <c:v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c:v>
                </c:pt>
                <c:pt idx="2">
                  <c:v>1.3.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</c:v>
                </c:pt>
              </c:strCache>
            </c:strRef>
          </c:cat>
          <c:val>
            <c:numRef>
              <c:f>Лист1!$B$18:$D$18</c:f>
              <c:numCache>
                <c:formatCode>0</c:formatCode>
                <c:ptCount val="3"/>
                <c:pt idx="0">
                  <c:v>50</c:v>
                </c:pt>
                <c:pt idx="1">
                  <c:v>100</c:v>
                </c:pt>
                <c:pt idx="2">
                  <c:v>87.914691943128005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85-7542-8E98-82F5F6D2A80C}"/>
            </c:ext>
          </c:extLst>
        </c:ser>
        <c:gapWidth val="182"/>
        <c:axId val="93956736"/>
        <c:axId val="93958528"/>
      </c:barChart>
      <c:catAx>
        <c:axId val="939567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58528"/>
        <c:crosses val="autoZero"/>
        <c:auto val="1"/>
        <c:lblAlgn val="ctr"/>
        <c:lblOffset val="100"/>
      </c:catAx>
      <c:valAx>
        <c:axId val="93958528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56736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494865792642345E-2"/>
          <c:y val="0.91379020477297224"/>
          <c:w val="0.88550430986304263"/>
          <c:h val="8.606991047637423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Лист1!$C$67</c:f>
              <c:strCache>
                <c:ptCount val="1"/>
                <c:pt idx="0">
                  <c:v>2. Комфортность условий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Лист1!$A$68:$A$69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Лист1!$C$68:$C$69</c:f>
              <c:numCache>
                <c:formatCode>0</c:formatCode>
                <c:ptCount val="2"/>
                <c:pt idx="0">
                  <c:v>98.198757763975152</c:v>
                </c:pt>
                <c:pt idx="1">
                  <c:v>97.709320695102747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23-DA48-9B63-D040CA82E3E1}"/>
            </c:ext>
          </c:extLst>
        </c:ser>
        <c:gapWidth val="182"/>
        <c:axId val="93999488"/>
        <c:axId val="94001024"/>
      </c:barChart>
      <c:catAx>
        <c:axId val="939994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001024"/>
        <c:crosses val="autoZero"/>
        <c:auto val="1"/>
        <c:lblAlgn val="ctr"/>
        <c:lblOffset val="100"/>
      </c:catAx>
      <c:valAx>
        <c:axId val="94001024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999488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2.</a:t>
            </a:r>
            <a:r>
              <a:rPr lang="ru-RU" baseline="0"/>
              <a:t> Комфортность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Лист1!$A$17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Лист1!$E$16:$F$16</c:f>
              <c:strCache>
                <c:ptCount val="2"/>
                <c:pt idx="0">
                  <c:v>2.1. Обеспечение в организации социальной сферы комфортных условий для предоставления услуг </c:v>
                </c:pt>
                <c:pt idx="1">
                  <c:v>2.3. Доля получателей услуг, удовлетворенных комфортностью предоставления услуг организацией социальной сферы (в % от общего числа опрошенных получателей услуг)</c:v>
                </c:pt>
              </c:strCache>
            </c:strRef>
          </c:cat>
          <c:val>
            <c:numRef>
              <c:f>Лист1!$E$17:$F$17</c:f>
              <c:numCache>
                <c:formatCode>0</c:formatCode>
                <c:ptCount val="2"/>
                <c:pt idx="0">
                  <c:v>100</c:v>
                </c:pt>
                <c:pt idx="1">
                  <c:v>98.198757763975152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FB-2B49-9CD2-916A85D5B998}"/>
            </c:ext>
          </c:extLst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Лист1!$E$16:$F$16</c:f>
              <c:strCache>
                <c:ptCount val="2"/>
                <c:pt idx="0">
                  <c:v>2.1. Обеспечение в организации социальной сферы комфортных условий для предоставления услуг </c:v>
                </c:pt>
                <c:pt idx="1">
                  <c:v>2.3. Доля получателей услуг, удовлетворенных комфортностью предоставления услуг организацией социальной сферы (в % от общего числа опрошенных получателей услуг)</c:v>
                </c:pt>
              </c:strCache>
            </c:strRef>
          </c:cat>
          <c:val>
            <c:numRef>
              <c:f>Лист1!$E$18:$F$18</c:f>
              <c:numCache>
                <c:formatCode>0</c:formatCode>
                <c:ptCount val="2"/>
                <c:pt idx="0">
                  <c:v>100</c:v>
                </c:pt>
                <c:pt idx="1">
                  <c:v>97.709320695102747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FB-2B49-9CD2-916A85D5B998}"/>
            </c:ext>
          </c:extLst>
        </c:ser>
        <c:gapWidth val="182"/>
        <c:axId val="99233152"/>
        <c:axId val="99251328"/>
      </c:barChart>
      <c:catAx>
        <c:axId val="99233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251328"/>
        <c:crosses val="autoZero"/>
        <c:auto val="1"/>
        <c:lblAlgn val="ctr"/>
        <c:lblOffset val="100"/>
      </c:catAx>
      <c:valAx>
        <c:axId val="99251328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233152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Лист1!$D$67</c:f>
              <c:strCache>
                <c:ptCount val="1"/>
                <c:pt idx="0">
                  <c:v>3. Доступность услуг для инвалидов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Лист1!$A$68:$A$69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Лист1!$D$68:$D$69</c:f>
              <c:numCache>
                <c:formatCode>0</c:formatCode>
                <c:ptCount val="2"/>
                <c:pt idx="0">
                  <c:v>90.571428571428527</c:v>
                </c:pt>
                <c:pt idx="1">
                  <c:v>57.384615384615365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80-394D-83DB-4B51855C74EF}"/>
            </c:ext>
          </c:extLst>
        </c:ser>
        <c:gapWidth val="182"/>
        <c:axId val="99361920"/>
        <c:axId val="99363456"/>
      </c:barChart>
      <c:catAx>
        <c:axId val="993619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63456"/>
        <c:crosses val="autoZero"/>
        <c:auto val="1"/>
        <c:lblAlgn val="ctr"/>
        <c:lblOffset val="100"/>
      </c:catAx>
      <c:valAx>
        <c:axId val="99363456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6192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3.</a:t>
            </a:r>
            <a:r>
              <a:rPr lang="ru-RU" baseline="0"/>
              <a:t> Доступность услуг для инвалидов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Лист1!$A$17</c:f>
              <c:strCache>
                <c:ptCount val="1"/>
                <c:pt idx="0">
                  <c:v>МУК Агинский театр "ДалиТЭ"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Лист1!$G$16:$I$16</c:f>
              <c:strCache>
                <c:ptCount val="3"/>
                <c:pt idx="0">
                  <c:v>3.1. Оборудование помещений организации социальной сферы и прилегающей к ней территории с учетом доступности для инвалидов</c:v>
                </c:pt>
                <c:pt idx="1">
                  <c:v>3.2. Обеспечение в организации социальной сферы условий доступности, позволяющих инвалидам получать услуги наравне с другими</c:v>
                </c:pt>
                <c:pt idx="2">
                  <c:v>3.3. Доля получателей услуг, удовлетворенных доступностью услуг для инвалидов</c:v>
                </c:pt>
              </c:strCache>
            </c:strRef>
          </c:cat>
          <c:val>
            <c:numRef>
              <c:f>Лист1!$G$17:$I$17</c:f>
              <c:numCache>
                <c:formatCode>0</c:formatCode>
                <c:ptCount val="3"/>
                <c:pt idx="0">
                  <c:v>100</c:v>
                </c:pt>
                <c:pt idx="1">
                  <c:v>80</c:v>
                </c:pt>
                <c:pt idx="2">
                  <c:v>95.238095238095212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D1-0841-B350-83D8ABF2817D}"/>
            </c:ext>
          </c:extLst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МУК "Музей природы"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Лист1!$G$16:$I$16</c:f>
              <c:strCache>
                <c:ptCount val="3"/>
                <c:pt idx="0">
                  <c:v>3.1. Оборудование помещений организации социальной сферы и прилегающей к ней территории с учетом доступности для инвалидов</c:v>
                </c:pt>
                <c:pt idx="1">
                  <c:v>3.2. Обеспечение в организации социальной сферы условий доступности, позволяющих инвалидам получать услуги наравне с другими</c:v>
                </c:pt>
                <c:pt idx="2">
                  <c:v>3.3. Доля получателей услуг, удовлетворенных доступностью услуг для инвалидов</c:v>
                </c:pt>
              </c:strCache>
            </c:strRef>
          </c:cat>
          <c:val>
            <c:numRef>
              <c:f>Лист1!$G$18:$I$18</c:f>
              <c:numCache>
                <c:formatCode>General</c:formatCode>
                <c:ptCount val="3"/>
                <c:pt idx="0">
                  <c:v>80</c:v>
                </c:pt>
                <c:pt idx="1">
                  <c:v>20</c:v>
                </c:pt>
                <c:pt idx="2" formatCode="0">
                  <c:v>84.615384615384571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D1-0841-B350-83D8ABF2817D}"/>
            </c:ext>
          </c:extLst>
        </c:ser>
        <c:gapWidth val="182"/>
        <c:axId val="99380608"/>
        <c:axId val="99402880"/>
      </c:barChart>
      <c:catAx>
        <c:axId val="99380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402880"/>
        <c:crosses val="autoZero"/>
        <c:auto val="1"/>
        <c:lblAlgn val="ctr"/>
        <c:lblOffset val="100"/>
      </c:catAx>
      <c:valAx>
        <c:axId val="99402880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8060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Лист1!$E$67</c:f>
              <c:strCache>
                <c:ptCount val="1"/>
                <c:pt idx="0">
                  <c:v>4. Доброжелательность, вежливость работников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Лист1!$A$68:$A$69</c:f>
              <c:strCache>
                <c:ptCount val="2"/>
                <c:pt idx="0">
                  <c:v>МУК Агинский театр "ДалиТЭ"</c:v>
                </c:pt>
                <c:pt idx="1">
                  <c:v>МУК "Музей природы"</c:v>
                </c:pt>
              </c:strCache>
            </c:strRef>
          </c:cat>
          <c:val>
            <c:numRef>
              <c:f>Лист1!$E$68:$E$69</c:f>
              <c:numCache>
                <c:formatCode>0</c:formatCode>
                <c:ptCount val="2"/>
                <c:pt idx="0">
                  <c:v>93.987577639751549</c:v>
                </c:pt>
                <c:pt idx="1">
                  <c:v>94.43917851500791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49-9140-AD5F-6712C8B914AD}"/>
            </c:ext>
          </c:extLst>
        </c:ser>
        <c:gapWidth val="182"/>
        <c:axId val="104600704"/>
        <c:axId val="104602240"/>
      </c:barChart>
      <c:catAx>
        <c:axId val="1046007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02240"/>
        <c:crosses val="autoZero"/>
        <c:auto val="1"/>
        <c:lblAlgn val="ctr"/>
        <c:lblOffset val="100"/>
      </c:catAx>
      <c:valAx>
        <c:axId val="104602240"/>
        <c:scaling>
          <c:orientation val="minMax"/>
          <c:max val="100"/>
          <c:min val="0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00704"/>
        <c:crosses val="autoZero"/>
        <c:crossBetween val="between"/>
        <c:majorUnit val="20"/>
        <c:minorUnit val="20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EAD6C2-5582-4E41-991D-9F1E8BA5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32</Pages>
  <Words>6781</Words>
  <Characters>38655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224</cp:revision>
  <dcterms:created xsi:type="dcterms:W3CDTF">2021-05-16T20:02:00Z</dcterms:created>
  <dcterms:modified xsi:type="dcterms:W3CDTF">2023-04-25T08:01:00Z</dcterms:modified>
</cp:coreProperties>
</file>